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F2" w:rsidRDefault="00A04CF2">
      <w:pPr>
        <w:rPr>
          <w:rFonts w:ascii="宋体" w:hAnsi="宋体"/>
          <w:b/>
          <w:sz w:val="44"/>
          <w:szCs w:val="20"/>
        </w:rPr>
      </w:pPr>
      <w:bookmarkStart w:id="0" w:name="_1155206294"/>
      <w:bookmarkStart w:id="1" w:name="_1155206603"/>
      <w:bookmarkEnd w:id="0"/>
      <w:bookmarkEnd w:id="1"/>
    </w:p>
    <w:p w:rsidR="00A04CF2" w:rsidRDefault="00A04CF2">
      <w:pPr>
        <w:rPr>
          <w:rFonts w:ascii="宋体" w:hAnsi="宋体"/>
          <w:b/>
          <w:sz w:val="44"/>
          <w:szCs w:val="20"/>
        </w:rPr>
      </w:pPr>
    </w:p>
    <w:p w:rsidR="00A04CF2" w:rsidRDefault="00A04CF2">
      <w:pPr>
        <w:rPr>
          <w:rFonts w:ascii="宋体" w:hAnsi="宋体"/>
          <w:b/>
          <w:sz w:val="44"/>
          <w:szCs w:val="20"/>
        </w:rPr>
      </w:pPr>
    </w:p>
    <w:p w:rsidR="00A04CF2" w:rsidRDefault="00005E05">
      <w:pPr>
        <w:jc w:val="center"/>
        <w:rPr>
          <w:rFonts w:ascii="宋体" w:hAnsi="宋体"/>
          <w:b/>
          <w:spacing w:val="20"/>
          <w:kern w:val="40"/>
          <w:sz w:val="44"/>
        </w:rPr>
      </w:pPr>
      <w:bookmarkStart w:id="2" w:name="_Hlk123045088"/>
      <w:r>
        <w:rPr>
          <w:rFonts w:ascii="宋体" w:hAnsi="宋体" w:hint="eastAsia"/>
          <w:b/>
          <w:spacing w:val="20"/>
          <w:kern w:val="40"/>
          <w:sz w:val="44"/>
        </w:rPr>
        <w:t>广东志格空调有限公司</w:t>
      </w:r>
    </w:p>
    <w:p w:rsidR="00A04CF2" w:rsidRDefault="00005E05">
      <w:pPr>
        <w:jc w:val="center"/>
        <w:rPr>
          <w:rFonts w:ascii="宋体" w:hAnsi="宋体"/>
          <w:b/>
          <w:spacing w:val="20"/>
          <w:kern w:val="40"/>
          <w:sz w:val="44"/>
        </w:rPr>
      </w:pPr>
      <w:r>
        <w:rPr>
          <w:rFonts w:ascii="宋体" w:hAnsi="宋体" w:cs="宋体" w:hint="eastAsia"/>
          <w:b/>
          <w:bCs/>
          <w:kern w:val="0"/>
          <w:sz w:val="44"/>
          <w:szCs w:val="44"/>
          <w:lang w:eastAsia="zh-Hans"/>
        </w:rPr>
        <w:t>双头激光打标机</w:t>
      </w:r>
      <w:r>
        <w:rPr>
          <w:rFonts w:ascii="宋体" w:hAnsi="宋体" w:hint="eastAsia"/>
          <w:b/>
          <w:spacing w:val="20"/>
          <w:kern w:val="40"/>
          <w:sz w:val="44"/>
        </w:rPr>
        <w:t>设备技术文件</w:t>
      </w:r>
    </w:p>
    <w:bookmarkEnd w:id="2"/>
    <w:p w:rsidR="00A04CF2" w:rsidRPr="008E34C6" w:rsidRDefault="00A04CF2">
      <w:pPr>
        <w:jc w:val="center"/>
        <w:rPr>
          <w:rFonts w:ascii="宋体" w:hAnsi="宋体"/>
          <w:spacing w:val="20"/>
          <w:kern w:val="40"/>
          <w:sz w:val="28"/>
          <w:szCs w:val="28"/>
        </w:rPr>
      </w:pPr>
    </w:p>
    <w:p w:rsidR="00A04CF2" w:rsidRDefault="00A04CF2">
      <w:pPr>
        <w:jc w:val="center"/>
        <w:rPr>
          <w:rFonts w:ascii="宋体" w:hAnsi="宋体"/>
          <w:spacing w:val="20"/>
          <w:kern w:val="40"/>
          <w:sz w:val="28"/>
          <w:szCs w:val="28"/>
        </w:rPr>
      </w:pPr>
    </w:p>
    <w:p w:rsidR="00A04CF2" w:rsidRDefault="00A04CF2">
      <w:pPr>
        <w:jc w:val="center"/>
        <w:rPr>
          <w:rFonts w:ascii="宋体" w:hAnsi="宋体"/>
          <w:spacing w:val="20"/>
          <w:kern w:val="40"/>
          <w:sz w:val="28"/>
          <w:szCs w:val="28"/>
        </w:rPr>
      </w:pPr>
    </w:p>
    <w:p w:rsidR="00A04CF2" w:rsidRDefault="00A04CF2">
      <w:pPr>
        <w:rPr>
          <w:rFonts w:ascii="宋体" w:hAnsi="宋体"/>
          <w:sz w:val="52"/>
          <w:szCs w:val="20"/>
        </w:rPr>
      </w:pPr>
    </w:p>
    <w:p w:rsidR="00A04CF2" w:rsidRDefault="00005E05">
      <w:pPr>
        <w:ind w:firstLineChars="340" w:firstLine="2458"/>
        <w:rPr>
          <w:rFonts w:ascii="宋体" w:hAnsi="宋体"/>
          <w:sz w:val="72"/>
          <w:szCs w:val="20"/>
        </w:rPr>
      </w:pPr>
      <w:r>
        <w:rPr>
          <w:rFonts w:ascii="宋体" w:hAnsi="宋体" w:hint="eastAsia"/>
          <w:b/>
          <w:sz w:val="72"/>
        </w:rPr>
        <w:t>设备</w:t>
      </w:r>
      <w:r>
        <w:rPr>
          <w:rFonts w:ascii="宋体" w:hAnsi="宋体" w:hint="eastAsia"/>
          <w:b/>
          <w:spacing w:val="20"/>
          <w:kern w:val="40"/>
          <w:sz w:val="72"/>
          <w:szCs w:val="72"/>
        </w:rPr>
        <w:t>技术</w:t>
      </w:r>
      <w:r>
        <w:rPr>
          <w:rFonts w:ascii="宋体" w:hAnsi="宋体" w:hint="eastAsia"/>
          <w:b/>
          <w:sz w:val="72"/>
        </w:rPr>
        <w:t>协议书</w:t>
      </w:r>
    </w:p>
    <w:p w:rsidR="00A04CF2" w:rsidRDefault="00A04CF2">
      <w:pPr>
        <w:jc w:val="center"/>
        <w:rPr>
          <w:rFonts w:ascii="宋体" w:hAnsi="宋体"/>
          <w:b/>
          <w:bCs/>
          <w:sz w:val="32"/>
          <w:szCs w:val="20"/>
        </w:rPr>
      </w:pPr>
    </w:p>
    <w:p w:rsidR="00A04CF2" w:rsidRDefault="00005E05">
      <w:pPr>
        <w:jc w:val="center"/>
        <w:rPr>
          <w:rFonts w:ascii="宋体" w:hAnsi="宋体"/>
          <w:color w:val="FF0000"/>
          <w:sz w:val="32"/>
          <w:szCs w:val="20"/>
        </w:rPr>
      </w:pPr>
      <w:r>
        <w:rPr>
          <w:rFonts w:ascii="宋体" w:hAnsi="宋体" w:hint="eastAsia"/>
          <w:b/>
          <w:bCs/>
          <w:sz w:val="32"/>
          <w:szCs w:val="20"/>
        </w:rPr>
        <w:t>编号：</w:t>
      </w:r>
      <w:r>
        <w:rPr>
          <w:rFonts w:ascii="宋体" w:hAnsi="宋体" w:hint="eastAsia"/>
          <w:b/>
          <w:sz w:val="32"/>
        </w:rPr>
        <w:t>JS-GDZG-20</w:t>
      </w:r>
      <w:r>
        <w:rPr>
          <w:rFonts w:ascii="宋体" w:hAnsi="宋体"/>
          <w:b/>
          <w:sz w:val="32"/>
        </w:rPr>
        <w:t>2</w:t>
      </w:r>
      <w:r>
        <w:rPr>
          <w:rFonts w:ascii="宋体" w:hAnsi="宋体" w:hint="eastAsia"/>
          <w:b/>
          <w:sz w:val="32"/>
        </w:rPr>
        <w:t>50113-ZZ-01</w:t>
      </w:r>
    </w:p>
    <w:p w:rsidR="00A04CF2" w:rsidRDefault="00A04CF2">
      <w:pPr>
        <w:rPr>
          <w:rFonts w:ascii="宋体" w:hAnsi="宋体"/>
          <w:sz w:val="52"/>
          <w:szCs w:val="20"/>
        </w:rPr>
      </w:pPr>
    </w:p>
    <w:p w:rsidR="00A04CF2" w:rsidRDefault="00A04CF2">
      <w:pPr>
        <w:rPr>
          <w:rFonts w:ascii="宋体" w:hAnsi="宋体"/>
          <w:sz w:val="52"/>
          <w:szCs w:val="20"/>
        </w:rPr>
      </w:pPr>
    </w:p>
    <w:p w:rsidR="00A04CF2" w:rsidRDefault="00005E05">
      <w:pPr>
        <w:tabs>
          <w:tab w:val="left" w:pos="1440"/>
        </w:tabs>
        <w:jc w:val="center"/>
        <w:rPr>
          <w:rFonts w:ascii="宋体" w:hAnsi="宋体" w:hint="eastAsia"/>
          <w:b/>
          <w:bCs/>
          <w:sz w:val="28"/>
        </w:rPr>
      </w:pPr>
      <w:r>
        <w:rPr>
          <w:rFonts w:ascii="宋体" w:hAnsi="宋体" w:hint="eastAsia"/>
          <w:b/>
          <w:sz w:val="28"/>
        </w:rPr>
        <w:t>项目名称</w:t>
      </w:r>
      <w:r>
        <w:rPr>
          <w:rFonts w:ascii="宋体" w:hAnsi="宋体" w:hint="eastAsia"/>
          <w:b/>
          <w:bCs/>
          <w:sz w:val="28"/>
        </w:rPr>
        <w:t>：双头激光</w:t>
      </w:r>
      <w:proofErr w:type="gramStart"/>
      <w:r>
        <w:rPr>
          <w:rFonts w:ascii="宋体" w:hAnsi="宋体" w:hint="eastAsia"/>
          <w:b/>
          <w:bCs/>
          <w:sz w:val="28"/>
        </w:rPr>
        <w:t>打标机</w:t>
      </w:r>
      <w:proofErr w:type="gramEnd"/>
      <w:r>
        <w:rPr>
          <w:rFonts w:ascii="宋体" w:hAnsi="宋体" w:hint="eastAsia"/>
          <w:b/>
          <w:bCs/>
          <w:sz w:val="28"/>
        </w:rPr>
        <w:t xml:space="preserve">设备   </w:t>
      </w:r>
      <w:r>
        <w:rPr>
          <w:rFonts w:ascii="宋体" w:hAnsi="宋体"/>
          <w:b/>
          <w:bCs/>
          <w:sz w:val="28"/>
        </w:rPr>
        <w:t>1</w:t>
      </w:r>
      <w:r>
        <w:rPr>
          <w:rFonts w:ascii="宋体" w:hAnsi="宋体" w:hint="eastAsia"/>
          <w:b/>
          <w:bCs/>
          <w:sz w:val="28"/>
        </w:rPr>
        <w:t>套</w:t>
      </w:r>
    </w:p>
    <w:p w:rsidR="00946188" w:rsidRDefault="00946188">
      <w:pPr>
        <w:tabs>
          <w:tab w:val="left" w:pos="1440"/>
        </w:tabs>
        <w:jc w:val="center"/>
        <w:rPr>
          <w:rFonts w:ascii="宋体" w:hAnsi="宋体" w:hint="eastAsia"/>
          <w:b/>
          <w:bCs/>
          <w:sz w:val="28"/>
        </w:rPr>
      </w:pPr>
    </w:p>
    <w:p w:rsidR="00946188" w:rsidRDefault="00946188">
      <w:pPr>
        <w:tabs>
          <w:tab w:val="left" w:pos="1440"/>
        </w:tabs>
        <w:jc w:val="center"/>
        <w:rPr>
          <w:rFonts w:ascii="宋体" w:hAnsi="宋体"/>
          <w:b/>
          <w:bCs/>
          <w:sz w:val="28"/>
        </w:rPr>
      </w:pPr>
    </w:p>
    <w:p w:rsidR="00A04CF2" w:rsidRDefault="00005E05">
      <w:pPr>
        <w:spacing w:line="360" w:lineRule="auto"/>
        <w:jc w:val="center"/>
        <w:rPr>
          <w:rFonts w:ascii="宋体" w:hAnsi="宋体"/>
          <w:bCs/>
          <w:sz w:val="28"/>
          <w:szCs w:val="28"/>
        </w:rPr>
      </w:pPr>
      <w:r>
        <w:rPr>
          <w:rFonts w:ascii="宋体" w:hAnsi="宋体" w:hint="eastAsia"/>
          <w:b/>
          <w:color w:val="000000"/>
          <w:sz w:val="28"/>
          <w:szCs w:val="28"/>
        </w:rPr>
        <w:t>部门</w:t>
      </w:r>
      <w:r>
        <w:rPr>
          <w:rFonts w:ascii="宋体" w:hAnsi="宋体" w:hint="eastAsia"/>
          <w:color w:val="000000"/>
          <w:sz w:val="28"/>
          <w:szCs w:val="28"/>
        </w:rPr>
        <w:t>：广东</w:t>
      </w:r>
      <w:r>
        <w:rPr>
          <w:rFonts w:ascii="宋体" w:hAnsi="宋体" w:hint="eastAsia"/>
          <w:spacing w:val="20"/>
          <w:kern w:val="40"/>
          <w:sz w:val="28"/>
          <w:szCs w:val="28"/>
        </w:rPr>
        <w:t>志格空调有限公司</w:t>
      </w:r>
    </w:p>
    <w:p w:rsidR="00A04CF2" w:rsidRDefault="00005E05">
      <w:pPr>
        <w:jc w:val="center"/>
        <w:rPr>
          <w:rFonts w:ascii="宋体" w:hAnsi="宋体"/>
          <w:b/>
          <w:sz w:val="28"/>
        </w:rPr>
      </w:pPr>
      <w:r>
        <w:rPr>
          <w:rFonts w:ascii="宋体" w:hAnsi="宋体" w:hint="eastAsia"/>
          <w:b/>
          <w:sz w:val="28"/>
        </w:rPr>
        <w:t>二零二伍年一月</w:t>
      </w:r>
    </w:p>
    <w:p w:rsidR="00A04CF2" w:rsidRDefault="00A04CF2">
      <w:pPr>
        <w:jc w:val="center"/>
        <w:rPr>
          <w:rFonts w:ascii="宋体" w:hAnsi="宋体"/>
          <w:b/>
          <w:sz w:val="28"/>
        </w:rPr>
      </w:pPr>
    </w:p>
    <w:p w:rsidR="00A04CF2" w:rsidRDefault="00A04CF2">
      <w:pPr>
        <w:spacing w:line="360" w:lineRule="auto"/>
        <w:rPr>
          <w:rFonts w:ascii="宋体" w:hAnsi="宋体"/>
          <w:sz w:val="24"/>
        </w:rPr>
      </w:pPr>
    </w:p>
    <w:p w:rsidR="00A04CF2" w:rsidRDefault="00A04CF2">
      <w:pPr>
        <w:spacing w:line="360" w:lineRule="auto"/>
        <w:rPr>
          <w:rFonts w:ascii="宋体" w:hAnsi="宋体"/>
          <w:sz w:val="24"/>
        </w:rPr>
      </w:pPr>
    </w:p>
    <w:p w:rsidR="00A04CF2" w:rsidRDefault="00005E05">
      <w:pPr>
        <w:spacing w:line="360" w:lineRule="auto"/>
        <w:rPr>
          <w:rFonts w:ascii="宋体" w:hAnsi="宋体"/>
          <w:b/>
          <w:sz w:val="44"/>
          <w:szCs w:val="44"/>
        </w:rPr>
      </w:pPr>
      <w:bookmarkStart w:id="3" w:name="_GoBack"/>
      <w:bookmarkEnd w:id="3"/>
      <w:r>
        <w:rPr>
          <w:rFonts w:ascii="宋体" w:hAnsi="宋体" w:hint="eastAsia"/>
          <w:sz w:val="24"/>
        </w:rPr>
        <w:lastRenderedPageBreak/>
        <w:t xml:space="preserve">                              </w:t>
      </w:r>
      <w:r>
        <w:rPr>
          <w:rFonts w:ascii="宋体" w:hAnsi="宋体" w:hint="eastAsia"/>
          <w:b/>
          <w:sz w:val="44"/>
          <w:szCs w:val="44"/>
        </w:rPr>
        <w:t>技 术 协 议 书</w:t>
      </w:r>
    </w:p>
    <w:p w:rsidR="00A04CF2" w:rsidRDefault="00005E05">
      <w:pPr>
        <w:numPr>
          <w:ilvl w:val="0"/>
          <w:numId w:val="1"/>
        </w:numPr>
        <w:snapToGrid w:val="0"/>
        <w:spacing w:line="360" w:lineRule="auto"/>
        <w:rPr>
          <w:rFonts w:ascii="宋体" w:hAnsi="宋体"/>
          <w:b/>
          <w:bCs/>
          <w:iCs/>
          <w:color w:val="000000"/>
          <w:sz w:val="24"/>
        </w:rPr>
      </w:pPr>
      <w:r>
        <w:rPr>
          <w:rFonts w:ascii="宋体" w:hAnsi="宋体" w:hint="eastAsia"/>
          <w:b/>
          <w:bCs/>
          <w:iCs/>
          <w:color w:val="000000"/>
          <w:sz w:val="24"/>
        </w:rPr>
        <w:t>主要项目清单：</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1228"/>
        <w:gridCol w:w="4077"/>
        <w:gridCol w:w="1047"/>
        <w:gridCol w:w="1210"/>
      </w:tblGrid>
      <w:tr w:rsidR="00A04CF2">
        <w:trPr>
          <w:cantSplit/>
          <w:trHeight w:val="638"/>
          <w:jc w:val="center"/>
        </w:trPr>
        <w:tc>
          <w:tcPr>
            <w:tcW w:w="1756" w:type="dxa"/>
            <w:vAlign w:val="center"/>
          </w:tcPr>
          <w:p w:rsidR="00A04CF2" w:rsidRDefault="00005E05">
            <w:pPr>
              <w:spacing w:line="360" w:lineRule="auto"/>
              <w:ind w:leftChars="-23" w:left="-48" w:rightChars="-51" w:right="-107"/>
              <w:jc w:val="center"/>
              <w:rPr>
                <w:b/>
                <w:bCs/>
                <w:sz w:val="24"/>
              </w:rPr>
            </w:pPr>
            <w:r>
              <w:rPr>
                <w:rFonts w:hint="eastAsia"/>
                <w:b/>
                <w:bCs/>
                <w:sz w:val="24"/>
              </w:rPr>
              <w:t>设备名称</w:t>
            </w:r>
          </w:p>
        </w:tc>
        <w:tc>
          <w:tcPr>
            <w:tcW w:w="1228" w:type="dxa"/>
            <w:vAlign w:val="center"/>
          </w:tcPr>
          <w:p w:rsidR="00A04CF2" w:rsidRDefault="00005E05">
            <w:pPr>
              <w:spacing w:line="360" w:lineRule="auto"/>
              <w:jc w:val="center"/>
              <w:rPr>
                <w:b/>
                <w:bCs/>
                <w:sz w:val="24"/>
              </w:rPr>
            </w:pPr>
            <w:r>
              <w:rPr>
                <w:rFonts w:hint="eastAsia"/>
                <w:b/>
                <w:bCs/>
                <w:sz w:val="24"/>
              </w:rPr>
              <w:t>型号规格</w:t>
            </w:r>
          </w:p>
        </w:tc>
        <w:tc>
          <w:tcPr>
            <w:tcW w:w="4077" w:type="dxa"/>
            <w:vAlign w:val="center"/>
          </w:tcPr>
          <w:p w:rsidR="00A04CF2" w:rsidRDefault="00005E05">
            <w:pPr>
              <w:spacing w:line="360" w:lineRule="auto"/>
              <w:jc w:val="center"/>
              <w:rPr>
                <w:b/>
                <w:bCs/>
                <w:sz w:val="24"/>
              </w:rPr>
            </w:pPr>
            <w:r>
              <w:rPr>
                <w:rFonts w:hint="eastAsia"/>
                <w:b/>
                <w:bCs/>
                <w:sz w:val="24"/>
              </w:rPr>
              <w:t>配置</w:t>
            </w:r>
          </w:p>
        </w:tc>
        <w:tc>
          <w:tcPr>
            <w:tcW w:w="1047" w:type="dxa"/>
            <w:vAlign w:val="center"/>
          </w:tcPr>
          <w:p w:rsidR="00A04CF2" w:rsidRDefault="00005E05">
            <w:pPr>
              <w:spacing w:line="360" w:lineRule="auto"/>
              <w:jc w:val="center"/>
              <w:rPr>
                <w:b/>
                <w:bCs/>
                <w:sz w:val="24"/>
              </w:rPr>
            </w:pPr>
            <w:r>
              <w:rPr>
                <w:rFonts w:hint="eastAsia"/>
                <w:b/>
                <w:bCs/>
                <w:sz w:val="24"/>
              </w:rPr>
              <w:t>数量</w:t>
            </w:r>
          </w:p>
        </w:tc>
        <w:tc>
          <w:tcPr>
            <w:tcW w:w="1210" w:type="dxa"/>
            <w:vAlign w:val="center"/>
          </w:tcPr>
          <w:p w:rsidR="00A04CF2" w:rsidRDefault="00005E05">
            <w:pPr>
              <w:spacing w:line="360" w:lineRule="auto"/>
              <w:jc w:val="center"/>
              <w:rPr>
                <w:b/>
                <w:bCs/>
                <w:sz w:val="24"/>
              </w:rPr>
            </w:pPr>
            <w:r>
              <w:rPr>
                <w:rFonts w:hint="eastAsia"/>
                <w:b/>
                <w:bCs/>
                <w:sz w:val="24"/>
              </w:rPr>
              <w:t>备</w:t>
            </w:r>
            <w:r>
              <w:rPr>
                <w:rFonts w:hint="eastAsia"/>
                <w:b/>
                <w:bCs/>
                <w:sz w:val="24"/>
              </w:rPr>
              <w:t xml:space="preserve"> </w:t>
            </w:r>
            <w:r>
              <w:rPr>
                <w:rFonts w:hint="eastAsia"/>
                <w:b/>
                <w:bCs/>
                <w:sz w:val="24"/>
              </w:rPr>
              <w:t>注</w:t>
            </w:r>
          </w:p>
        </w:tc>
      </w:tr>
      <w:tr w:rsidR="00A04CF2">
        <w:trPr>
          <w:cantSplit/>
          <w:trHeight w:val="1097"/>
          <w:jc w:val="center"/>
        </w:trPr>
        <w:tc>
          <w:tcPr>
            <w:tcW w:w="1756" w:type="dxa"/>
            <w:vAlign w:val="center"/>
          </w:tcPr>
          <w:p w:rsidR="00A04CF2" w:rsidRDefault="00005E05">
            <w:pPr>
              <w:spacing w:line="360" w:lineRule="auto"/>
              <w:ind w:leftChars="-23" w:left="-48" w:rightChars="-51" w:right="-107"/>
              <w:jc w:val="center"/>
              <w:rPr>
                <w:rFonts w:ascii="宋体" w:hAnsi="宋体" w:cs="宋体"/>
                <w:sz w:val="24"/>
              </w:rPr>
            </w:pPr>
            <w:r>
              <w:rPr>
                <w:rFonts w:ascii="宋体" w:hAnsi="宋体" w:cs="宋体" w:hint="eastAsia"/>
                <w:kern w:val="0"/>
                <w:sz w:val="24"/>
                <w:lang w:eastAsia="zh-Hans"/>
              </w:rPr>
              <w:t>双头激光打标机</w:t>
            </w:r>
          </w:p>
        </w:tc>
        <w:tc>
          <w:tcPr>
            <w:tcW w:w="1228" w:type="dxa"/>
            <w:vAlign w:val="center"/>
          </w:tcPr>
          <w:p w:rsidR="00A04CF2" w:rsidRDefault="00005E05">
            <w:pPr>
              <w:spacing w:line="360" w:lineRule="auto"/>
              <w:jc w:val="center"/>
              <w:rPr>
                <w:rFonts w:ascii="宋体" w:hAnsi="宋体" w:cs="宋体"/>
                <w:sz w:val="24"/>
              </w:rPr>
            </w:pPr>
            <w:r>
              <w:rPr>
                <w:rFonts w:ascii="宋体" w:hAnsi="宋体" w:cs="宋体" w:hint="eastAsia"/>
                <w:kern w:val="0"/>
                <w:sz w:val="24"/>
              </w:rPr>
              <w:t>非标</w:t>
            </w:r>
          </w:p>
        </w:tc>
        <w:tc>
          <w:tcPr>
            <w:tcW w:w="4077" w:type="dxa"/>
            <w:vAlign w:val="center"/>
          </w:tcPr>
          <w:p w:rsidR="00A04CF2" w:rsidRDefault="00005E05">
            <w:pPr>
              <w:spacing w:line="320" w:lineRule="exact"/>
              <w:jc w:val="center"/>
              <w:rPr>
                <w:rFonts w:ascii="宋体" w:hAnsi="宋体" w:cs="宋体"/>
                <w:sz w:val="24"/>
              </w:rPr>
            </w:pPr>
            <w:r>
              <w:rPr>
                <w:rFonts w:ascii="宋体" w:hAnsi="宋体" w:cs="宋体" w:hint="eastAsia"/>
                <w:sz w:val="24"/>
              </w:rPr>
              <w:t>含双头激光</w:t>
            </w:r>
            <w:proofErr w:type="gramStart"/>
            <w:r>
              <w:rPr>
                <w:rFonts w:ascii="宋体" w:hAnsi="宋体" w:cs="宋体" w:hint="eastAsia"/>
                <w:sz w:val="24"/>
              </w:rPr>
              <w:t>打标机+</w:t>
            </w:r>
            <w:r>
              <w:rPr>
                <w:rFonts w:ascii="宋体" w:hAnsi="宋体" w:cs="宋体" w:hint="eastAsia"/>
                <w:kern w:val="0"/>
                <w:sz w:val="24"/>
              </w:rPr>
              <w:t>打标机</w:t>
            </w:r>
            <w:proofErr w:type="gramEnd"/>
            <w:r>
              <w:rPr>
                <w:rFonts w:ascii="宋体" w:hAnsi="宋体" w:cs="宋体" w:hint="eastAsia"/>
                <w:kern w:val="0"/>
                <w:sz w:val="24"/>
              </w:rPr>
              <w:t>控制软件 各1套</w:t>
            </w:r>
          </w:p>
        </w:tc>
        <w:tc>
          <w:tcPr>
            <w:tcW w:w="1047" w:type="dxa"/>
            <w:vAlign w:val="center"/>
          </w:tcPr>
          <w:p w:rsidR="00A04CF2" w:rsidRDefault="00005E05">
            <w:pPr>
              <w:spacing w:line="360" w:lineRule="auto"/>
              <w:jc w:val="center"/>
              <w:rPr>
                <w:rFonts w:ascii="宋体" w:hAnsi="宋体" w:cs="宋体"/>
                <w:sz w:val="24"/>
              </w:rPr>
            </w:pPr>
            <w:r>
              <w:rPr>
                <w:rFonts w:ascii="宋体" w:hAnsi="宋体" w:cs="宋体" w:hint="eastAsia"/>
                <w:sz w:val="24"/>
              </w:rPr>
              <w:t>1套</w:t>
            </w:r>
          </w:p>
        </w:tc>
        <w:tc>
          <w:tcPr>
            <w:tcW w:w="1210" w:type="dxa"/>
            <w:vAlign w:val="center"/>
          </w:tcPr>
          <w:p w:rsidR="00A04CF2" w:rsidRDefault="00005E05">
            <w:pPr>
              <w:spacing w:line="360" w:lineRule="auto"/>
              <w:jc w:val="center"/>
              <w:rPr>
                <w:rFonts w:ascii="宋体" w:hAnsi="宋体" w:cs="宋体"/>
                <w:sz w:val="24"/>
              </w:rPr>
            </w:pPr>
            <w:r>
              <w:rPr>
                <w:rFonts w:ascii="宋体" w:hAnsi="宋体" w:cs="宋体" w:hint="eastAsia"/>
                <w:sz w:val="24"/>
              </w:rPr>
              <w:t>采用大族激光器</w:t>
            </w:r>
          </w:p>
        </w:tc>
      </w:tr>
    </w:tbl>
    <w:p w:rsidR="00A04CF2" w:rsidRDefault="00A04CF2">
      <w:pPr>
        <w:spacing w:line="360" w:lineRule="auto"/>
        <w:rPr>
          <w:rFonts w:ascii="宋体" w:hAnsi="宋体"/>
          <w:b/>
          <w:bCs/>
          <w:sz w:val="24"/>
          <w:lang w:eastAsia="zh-Hans"/>
        </w:rPr>
      </w:pPr>
    </w:p>
    <w:p w:rsidR="00A04CF2" w:rsidRDefault="00005E05">
      <w:pPr>
        <w:numPr>
          <w:ilvl w:val="0"/>
          <w:numId w:val="1"/>
        </w:numPr>
        <w:spacing w:line="360" w:lineRule="auto"/>
        <w:rPr>
          <w:rFonts w:ascii="宋体" w:hAnsi="宋体"/>
          <w:b/>
          <w:bCs/>
          <w:sz w:val="24"/>
          <w:lang w:eastAsia="zh-Hans"/>
        </w:rPr>
      </w:pPr>
      <w:r>
        <w:rPr>
          <w:rFonts w:ascii="宋体" w:hAnsi="宋体" w:hint="eastAsia"/>
          <w:b/>
          <w:bCs/>
          <w:sz w:val="24"/>
          <w:lang w:eastAsia="zh-Hans"/>
        </w:rPr>
        <w:t>双方履约的责任</w:t>
      </w:r>
      <w:r>
        <w:rPr>
          <w:rFonts w:ascii="宋体" w:hAnsi="宋体"/>
          <w:b/>
          <w:bCs/>
          <w:sz w:val="24"/>
          <w:lang w:eastAsia="zh-Hans"/>
        </w:rPr>
        <w:t>：</w:t>
      </w:r>
    </w:p>
    <w:p w:rsidR="00A04CF2" w:rsidRDefault="00005E05">
      <w:pPr>
        <w:spacing w:line="360" w:lineRule="auto"/>
        <w:rPr>
          <w:rFonts w:ascii="宋体" w:hAnsi="宋体"/>
          <w:b/>
          <w:bCs/>
          <w:sz w:val="24"/>
          <w:lang w:eastAsia="zh-Hans"/>
        </w:rPr>
      </w:pPr>
      <w:r>
        <w:rPr>
          <w:rFonts w:ascii="宋体" w:hAnsi="宋体" w:hint="eastAsia"/>
          <w:b/>
          <w:bCs/>
          <w:sz w:val="24"/>
          <w:lang w:eastAsia="zh-Hans"/>
        </w:rPr>
        <w:t>甲方责任</w:t>
      </w:r>
      <w:r>
        <w:rPr>
          <w:rFonts w:ascii="宋体" w:hAnsi="宋体"/>
          <w:b/>
          <w:bCs/>
          <w:sz w:val="24"/>
          <w:lang w:eastAsia="zh-Hans"/>
        </w:rPr>
        <w:t>：</w:t>
      </w:r>
    </w:p>
    <w:p w:rsidR="00A04CF2" w:rsidRDefault="00005E05">
      <w:pPr>
        <w:numPr>
          <w:ilvl w:val="0"/>
          <w:numId w:val="2"/>
        </w:numPr>
        <w:spacing w:line="360" w:lineRule="auto"/>
        <w:ind w:firstLineChars="200" w:firstLine="480"/>
        <w:rPr>
          <w:rFonts w:ascii="宋体" w:hAnsi="宋体"/>
          <w:sz w:val="24"/>
          <w:lang w:eastAsia="zh-Hans"/>
        </w:rPr>
      </w:pPr>
      <w:r>
        <w:rPr>
          <w:rFonts w:ascii="宋体" w:hAnsi="宋体" w:hint="eastAsia"/>
          <w:sz w:val="24"/>
          <w:lang w:eastAsia="zh-Hans"/>
        </w:rPr>
        <w:t>负责提出整个项目的总体方案</w:t>
      </w:r>
      <w:r>
        <w:rPr>
          <w:rFonts w:ascii="宋体" w:hAnsi="宋体"/>
          <w:sz w:val="24"/>
          <w:lang w:eastAsia="zh-Hans"/>
        </w:rPr>
        <w:t>、</w:t>
      </w:r>
      <w:r>
        <w:rPr>
          <w:rFonts w:ascii="宋体" w:hAnsi="宋体" w:hint="eastAsia"/>
          <w:sz w:val="24"/>
          <w:lang w:eastAsia="zh-Hans"/>
        </w:rPr>
        <w:t>工艺要求</w:t>
      </w:r>
      <w:r>
        <w:rPr>
          <w:rFonts w:ascii="宋体" w:hAnsi="宋体"/>
          <w:sz w:val="24"/>
          <w:lang w:eastAsia="zh-Hans"/>
        </w:rPr>
        <w:t>、</w:t>
      </w:r>
      <w:r>
        <w:rPr>
          <w:rFonts w:ascii="宋体" w:hAnsi="宋体" w:hint="eastAsia"/>
          <w:sz w:val="24"/>
          <w:lang w:eastAsia="zh-Hans"/>
        </w:rPr>
        <w:t>技术要求</w:t>
      </w:r>
      <w:r>
        <w:rPr>
          <w:rFonts w:ascii="宋体" w:hAnsi="宋体"/>
          <w:sz w:val="24"/>
          <w:lang w:eastAsia="zh-Hans"/>
        </w:rPr>
        <w:t>。</w:t>
      </w:r>
    </w:p>
    <w:p w:rsidR="00A04CF2" w:rsidRDefault="00005E05">
      <w:pPr>
        <w:numPr>
          <w:ilvl w:val="0"/>
          <w:numId w:val="2"/>
        </w:numPr>
        <w:spacing w:line="360" w:lineRule="auto"/>
        <w:ind w:firstLineChars="200" w:firstLine="480"/>
        <w:rPr>
          <w:rFonts w:ascii="宋体" w:hAnsi="宋体"/>
          <w:sz w:val="24"/>
          <w:lang w:eastAsia="zh-Hans"/>
        </w:rPr>
      </w:pPr>
      <w:r>
        <w:rPr>
          <w:rFonts w:ascii="宋体" w:hAnsi="宋体" w:hint="eastAsia"/>
          <w:sz w:val="24"/>
          <w:lang w:eastAsia="zh-Hans"/>
        </w:rPr>
        <w:t>负责提供水</w:t>
      </w:r>
      <w:r>
        <w:rPr>
          <w:rFonts w:ascii="宋体" w:hAnsi="宋体"/>
          <w:sz w:val="24"/>
          <w:lang w:eastAsia="zh-Hans"/>
        </w:rPr>
        <w:t>、</w:t>
      </w:r>
      <w:r>
        <w:rPr>
          <w:rFonts w:ascii="宋体" w:hAnsi="宋体" w:hint="eastAsia"/>
          <w:sz w:val="24"/>
          <w:lang w:eastAsia="zh-Hans"/>
        </w:rPr>
        <w:t>电</w:t>
      </w:r>
      <w:r>
        <w:rPr>
          <w:rFonts w:ascii="宋体" w:hAnsi="宋体"/>
          <w:sz w:val="24"/>
          <w:lang w:eastAsia="zh-Hans"/>
        </w:rPr>
        <w:t>、</w:t>
      </w:r>
      <w:r>
        <w:rPr>
          <w:rFonts w:ascii="宋体" w:hAnsi="宋体" w:hint="eastAsia"/>
          <w:sz w:val="24"/>
          <w:lang w:eastAsia="zh-Hans"/>
        </w:rPr>
        <w:t>气至设备控制箱</w:t>
      </w:r>
      <w:r>
        <w:rPr>
          <w:rFonts w:ascii="宋体" w:hAnsi="宋体"/>
          <w:sz w:val="24"/>
          <w:lang w:eastAsia="zh-Hans"/>
        </w:rPr>
        <w:t>，</w:t>
      </w:r>
      <w:r>
        <w:rPr>
          <w:rFonts w:ascii="宋体" w:hAnsi="宋体" w:hint="eastAsia"/>
          <w:sz w:val="24"/>
          <w:lang w:eastAsia="zh-Hans"/>
        </w:rPr>
        <w:t>设备摆放双方协商确定</w:t>
      </w:r>
      <w:r>
        <w:rPr>
          <w:rFonts w:ascii="宋体" w:hAnsi="宋体"/>
          <w:sz w:val="24"/>
          <w:lang w:eastAsia="zh-Hans"/>
        </w:rPr>
        <w:t>，</w:t>
      </w:r>
      <w:r>
        <w:rPr>
          <w:rFonts w:ascii="宋体" w:hAnsi="宋体" w:hint="eastAsia"/>
          <w:sz w:val="24"/>
          <w:lang w:eastAsia="zh-Hans"/>
        </w:rPr>
        <w:t>安装</w:t>
      </w:r>
      <w:r>
        <w:rPr>
          <w:rFonts w:ascii="宋体" w:hAnsi="宋体"/>
          <w:sz w:val="24"/>
          <w:lang w:eastAsia="zh-Hans"/>
        </w:rPr>
        <w:t>、</w:t>
      </w:r>
      <w:r>
        <w:rPr>
          <w:rFonts w:ascii="宋体" w:hAnsi="宋体" w:hint="eastAsia"/>
          <w:sz w:val="24"/>
          <w:lang w:eastAsia="zh-Hans"/>
        </w:rPr>
        <w:t>调试配合</w:t>
      </w:r>
      <w:r>
        <w:rPr>
          <w:rFonts w:ascii="宋体" w:hAnsi="宋体" w:hint="eastAsia"/>
          <w:sz w:val="24"/>
        </w:rPr>
        <w:t>乙</w:t>
      </w:r>
      <w:r>
        <w:rPr>
          <w:rFonts w:ascii="宋体" w:hAnsi="宋体" w:hint="eastAsia"/>
          <w:sz w:val="24"/>
          <w:lang w:eastAsia="zh-Hans"/>
        </w:rPr>
        <w:t>方</w:t>
      </w:r>
      <w:r>
        <w:rPr>
          <w:rFonts w:ascii="宋体" w:hAnsi="宋体"/>
          <w:sz w:val="24"/>
          <w:lang w:eastAsia="zh-Hans"/>
        </w:rPr>
        <w:t>。</w:t>
      </w:r>
    </w:p>
    <w:p w:rsidR="00A04CF2" w:rsidRDefault="00005E05">
      <w:pPr>
        <w:spacing w:line="360" w:lineRule="auto"/>
        <w:rPr>
          <w:rFonts w:ascii="宋体" w:hAnsi="宋体"/>
          <w:b/>
          <w:bCs/>
          <w:sz w:val="24"/>
          <w:lang w:eastAsia="zh-Hans"/>
        </w:rPr>
      </w:pPr>
      <w:r>
        <w:rPr>
          <w:rFonts w:ascii="宋体" w:hAnsi="宋体" w:hint="eastAsia"/>
          <w:b/>
          <w:bCs/>
          <w:sz w:val="24"/>
          <w:lang w:eastAsia="zh-Hans"/>
        </w:rPr>
        <w:t>乙方责任</w:t>
      </w:r>
      <w:r>
        <w:rPr>
          <w:rFonts w:ascii="宋体" w:hAnsi="宋体"/>
          <w:b/>
          <w:bCs/>
          <w:sz w:val="24"/>
          <w:lang w:eastAsia="zh-Hans"/>
        </w:rPr>
        <w:t>：</w:t>
      </w:r>
    </w:p>
    <w:p w:rsidR="00A04CF2" w:rsidRDefault="00005E05">
      <w:pPr>
        <w:numPr>
          <w:ilvl w:val="0"/>
          <w:numId w:val="3"/>
        </w:numPr>
        <w:spacing w:line="360" w:lineRule="auto"/>
        <w:ind w:firstLineChars="200" w:firstLine="480"/>
        <w:rPr>
          <w:rFonts w:ascii="宋体" w:hAnsi="宋体"/>
          <w:sz w:val="24"/>
          <w:lang w:eastAsia="zh-Hans"/>
        </w:rPr>
      </w:pPr>
      <w:r>
        <w:rPr>
          <w:rFonts w:ascii="宋体" w:hAnsi="宋体" w:hint="eastAsia"/>
          <w:sz w:val="24"/>
          <w:lang w:eastAsia="zh-Hans"/>
        </w:rPr>
        <w:t>按照甲方提出的方案</w:t>
      </w:r>
      <w:r>
        <w:rPr>
          <w:rFonts w:ascii="宋体" w:hAnsi="宋体"/>
          <w:sz w:val="24"/>
          <w:lang w:eastAsia="zh-Hans"/>
        </w:rPr>
        <w:t>、</w:t>
      </w:r>
      <w:r>
        <w:rPr>
          <w:rFonts w:ascii="宋体" w:hAnsi="宋体" w:hint="eastAsia"/>
          <w:sz w:val="24"/>
          <w:lang w:eastAsia="zh-Hans"/>
        </w:rPr>
        <w:t>工艺</w:t>
      </w:r>
      <w:r>
        <w:rPr>
          <w:rFonts w:ascii="宋体" w:hAnsi="宋体"/>
          <w:sz w:val="24"/>
          <w:lang w:eastAsia="zh-Hans"/>
        </w:rPr>
        <w:t>、</w:t>
      </w:r>
      <w:r>
        <w:rPr>
          <w:rFonts w:ascii="宋体" w:hAnsi="宋体" w:hint="eastAsia"/>
          <w:sz w:val="24"/>
          <w:lang w:eastAsia="zh-Hans"/>
        </w:rPr>
        <w:t>技术要求进行设计</w:t>
      </w:r>
      <w:r>
        <w:rPr>
          <w:rFonts w:ascii="宋体" w:hAnsi="宋体"/>
          <w:sz w:val="24"/>
          <w:lang w:eastAsia="zh-Hans"/>
        </w:rPr>
        <w:t>、</w:t>
      </w:r>
      <w:r>
        <w:rPr>
          <w:rFonts w:ascii="宋体" w:hAnsi="宋体" w:hint="eastAsia"/>
          <w:sz w:val="24"/>
          <w:lang w:eastAsia="zh-Hans"/>
        </w:rPr>
        <w:t>制造</w:t>
      </w:r>
      <w:r>
        <w:rPr>
          <w:rFonts w:ascii="宋体" w:hAnsi="宋体"/>
          <w:sz w:val="24"/>
          <w:lang w:eastAsia="zh-Hans"/>
        </w:rPr>
        <w:t>、</w:t>
      </w:r>
      <w:r>
        <w:rPr>
          <w:rFonts w:ascii="宋体" w:hAnsi="宋体" w:hint="eastAsia"/>
          <w:sz w:val="24"/>
          <w:lang w:eastAsia="zh-Hans"/>
        </w:rPr>
        <w:t>设备运输</w:t>
      </w:r>
      <w:r>
        <w:rPr>
          <w:rFonts w:ascii="宋体" w:hAnsi="宋体"/>
          <w:sz w:val="24"/>
          <w:lang w:eastAsia="zh-Hans"/>
        </w:rPr>
        <w:t>、</w:t>
      </w:r>
      <w:r>
        <w:rPr>
          <w:rFonts w:ascii="宋体" w:hAnsi="宋体" w:hint="eastAsia"/>
          <w:sz w:val="24"/>
          <w:lang w:eastAsia="zh-Hans"/>
        </w:rPr>
        <w:t>安装</w:t>
      </w:r>
      <w:r>
        <w:rPr>
          <w:rFonts w:ascii="宋体" w:hAnsi="宋体"/>
          <w:sz w:val="24"/>
          <w:lang w:eastAsia="zh-Hans"/>
        </w:rPr>
        <w:t>、</w:t>
      </w:r>
      <w:r>
        <w:rPr>
          <w:rFonts w:ascii="宋体" w:hAnsi="宋体" w:hint="eastAsia"/>
          <w:sz w:val="24"/>
          <w:lang w:eastAsia="zh-Hans"/>
        </w:rPr>
        <w:t>调试</w:t>
      </w:r>
      <w:r>
        <w:rPr>
          <w:rFonts w:ascii="宋体" w:hAnsi="宋体"/>
          <w:sz w:val="24"/>
          <w:lang w:eastAsia="zh-Hans"/>
        </w:rPr>
        <w:t>，</w:t>
      </w:r>
      <w:r>
        <w:rPr>
          <w:rFonts w:ascii="宋体" w:hAnsi="宋体" w:hint="eastAsia"/>
          <w:sz w:val="24"/>
          <w:lang w:eastAsia="zh-Hans"/>
        </w:rPr>
        <w:t>并保证工期和质量</w:t>
      </w:r>
      <w:r>
        <w:rPr>
          <w:rFonts w:ascii="宋体" w:hAnsi="宋体"/>
          <w:sz w:val="24"/>
          <w:lang w:eastAsia="zh-Hans"/>
        </w:rPr>
        <w:t>。</w:t>
      </w:r>
    </w:p>
    <w:p w:rsidR="00A04CF2" w:rsidRDefault="00005E05">
      <w:pPr>
        <w:numPr>
          <w:ilvl w:val="0"/>
          <w:numId w:val="3"/>
        </w:numPr>
        <w:spacing w:line="360" w:lineRule="auto"/>
        <w:ind w:firstLineChars="200" w:firstLine="480"/>
        <w:rPr>
          <w:rFonts w:ascii="宋体" w:hAnsi="宋体"/>
          <w:sz w:val="24"/>
          <w:lang w:eastAsia="zh-Hans"/>
        </w:rPr>
      </w:pPr>
      <w:r>
        <w:rPr>
          <w:rFonts w:ascii="宋体" w:hAnsi="宋体" w:hint="eastAsia"/>
          <w:sz w:val="24"/>
          <w:lang w:eastAsia="zh-Hans"/>
        </w:rPr>
        <w:t>按照甲方提出的生产工艺</w:t>
      </w:r>
      <w:r>
        <w:rPr>
          <w:rFonts w:ascii="宋体" w:hAnsi="宋体"/>
          <w:sz w:val="24"/>
          <w:lang w:eastAsia="zh-Hans"/>
        </w:rPr>
        <w:t>、</w:t>
      </w:r>
      <w:r>
        <w:rPr>
          <w:rFonts w:ascii="宋体" w:hAnsi="宋体" w:hint="eastAsia"/>
          <w:sz w:val="24"/>
          <w:lang w:eastAsia="zh-Hans"/>
        </w:rPr>
        <w:t>产能和质量要求</w:t>
      </w:r>
      <w:r>
        <w:rPr>
          <w:rFonts w:ascii="宋体" w:hAnsi="宋体"/>
          <w:sz w:val="24"/>
          <w:lang w:eastAsia="zh-Hans"/>
        </w:rPr>
        <w:t>，</w:t>
      </w:r>
      <w:r>
        <w:rPr>
          <w:rFonts w:ascii="宋体" w:hAnsi="宋体" w:hint="eastAsia"/>
          <w:sz w:val="24"/>
          <w:lang w:eastAsia="zh-Hans"/>
        </w:rPr>
        <w:t>合理配置本项目的生产设备</w:t>
      </w:r>
      <w:r>
        <w:rPr>
          <w:rFonts w:ascii="宋体" w:hAnsi="宋体"/>
          <w:sz w:val="24"/>
          <w:lang w:eastAsia="zh-Hans"/>
        </w:rPr>
        <w:t>，</w:t>
      </w:r>
      <w:r>
        <w:rPr>
          <w:rFonts w:ascii="宋体" w:hAnsi="宋体" w:hint="eastAsia"/>
          <w:sz w:val="24"/>
          <w:lang w:eastAsia="zh-Hans"/>
        </w:rPr>
        <w:t>满足甲方对生产工艺</w:t>
      </w:r>
      <w:r>
        <w:rPr>
          <w:rFonts w:ascii="宋体" w:hAnsi="宋体"/>
          <w:sz w:val="24"/>
          <w:lang w:eastAsia="zh-Hans"/>
        </w:rPr>
        <w:t>、</w:t>
      </w:r>
      <w:r>
        <w:rPr>
          <w:rFonts w:ascii="宋体" w:hAnsi="宋体" w:hint="eastAsia"/>
          <w:sz w:val="24"/>
          <w:lang w:eastAsia="zh-Hans"/>
        </w:rPr>
        <w:t>产能和质量的要求</w:t>
      </w:r>
      <w:r>
        <w:rPr>
          <w:rFonts w:ascii="宋体" w:hAnsi="宋体"/>
          <w:sz w:val="24"/>
          <w:lang w:eastAsia="zh-Hans"/>
        </w:rPr>
        <w:t>。</w:t>
      </w:r>
    </w:p>
    <w:p w:rsidR="00A04CF2" w:rsidRDefault="00005E05">
      <w:pPr>
        <w:numPr>
          <w:ilvl w:val="0"/>
          <w:numId w:val="3"/>
        </w:numPr>
        <w:spacing w:line="360" w:lineRule="auto"/>
        <w:ind w:firstLineChars="200" w:firstLine="480"/>
        <w:rPr>
          <w:rFonts w:ascii="宋体" w:hAnsi="宋体"/>
          <w:sz w:val="24"/>
          <w:lang w:eastAsia="zh-Hans"/>
        </w:rPr>
      </w:pPr>
      <w:r>
        <w:rPr>
          <w:rFonts w:ascii="宋体" w:hAnsi="宋体" w:hint="eastAsia"/>
          <w:sz w:val="24"/>
          <w:lang w:eastAsia="zh-Hans"/>
        </w:rPr>
        <w:t>为甲方人员进行设备使用</w:t>
      </w:r>
      <w:r>
        <w:rPr>
          <w:rFonts w:ascii="宋体" w:hAnsi="宋体"/>
          <w:sz w:val="24"/>
          <w:lang w:eastAsia="zh-Hans"/>
        </w:rPr>
        <w:t>、</w:t>
      </w:r>
      <w:r>
        <w:rPr>
          <w:rFonts w:ascii="宋体" w:hAnsi="宋体" w:hint="eastAsia"/>
          <w:sz w:val="24"/>
          <w:lang w:eastAsia="zh-Hans"/>
        </w:rPr>
        <w:t>维护</w:t>
      </w:r>
      <w:r>
        <w:rPr>
          <w:rFonts w:ascii="宋体" w:hAnsi="宋体"/>
          <w:sz w:val="24"/>
          <w:lang w:eastAsia="zh-Hans"/>
        </w:rPr>
        <w:t>、</w:t>
      </w:r>
      <w:r>
        <w:rPr>
          <w:rFonts w:ascii="宋体" w:hAnsi="宋体" w:hint="eastAsia"/>
          <w:sz w:val="24"/>
          <w:lang w:eastAsia="zh-Hans"/>
        </w:rPr>
        <w:t>维修的技术指导</w:t>
      </w:r>
      <w:r>
        <w:rPr>
          <w:rFonts w:ascii="宋体" w:hAnsi="宋体"/>
          <w:sz w:val="24"/>
          <w:lang w:eastAsia="zh-Hans"/>
        </w:rPr>
        <w:t>，</w:t>
      </w:r>
      <w:r>
        <w:rPr>
          <w:rFonts w:ascii="宋体" w:hAnsi="宋体" w:hint="eastAsia"/>
          <w:sz w:val="24"/>
          <w:lang w:eastAsia="zh-Hans"/>
        </w:rPr>
        <w:t>便于在使用过程中及时处理一般故障</w:t>
      </w:r>
      <w:r>
        <w:rPr>
          <w:rFonts w:ascii="宋体" w:hAnsi="宋体"/>
          <w:sz w:val="24"/>
          <w:lang w:eastAsia="zh-Hans"/>
        </w:rPr>
        <w:t>。</w:t>
      </w:r>
    </w:p>
    <w:p w:rsidR="00A04CF2" w:rsidRDefault="00005E05">
      <w:pPr>
        <w:numPr>
          <w:ilvl w:val="0"/>
          <w:numId w:val="3"/>
        </w:numPr>
        <w:spacing w:line="360" w:lineRule="auto"/>
        <w:ind w:firstLineChars="200" w:firstLine="480"/>
        <w:rPr>
          <w:rFonts w:ascii="宋体" w:hAnsi="宋体"/>
          <w:sz w:val="24"/>
          <w:lang w:eastAsia="zh-Hans"/>
        </w:rPr>
      </w:pPr>
      <w:r>
        <w:rPr>
          <w:rFonts w:ascii="宋体" w:hAnsi="宋体" w:hint="eastAsia"/>
          <w:sz w:val="24"/>
          <w:lang w:eastAsia="zh-Hans"/>
        </w:rPr>
        <w:t>对甲方负责</w:t>
      </w:r>
      <w:r>
        <w:rPr>
          <w:rFonts w:ascii="宋体" w:hAnsi="宋体"/>
          <w:sz w:val="24"/>
          <w:lang w:eastAsia="zh-Hans"/>
        </w:rPr>
        <w:t>，</w:t>
      </w:r>
      <w:r>
        <w:rPr>
          <w:rFonts w:ascii="宋体" w:hAnsi="宋体" w:hint="eastAsia"/>
          <w:sz w:val="24"/>
        </w:rPr>
        <w:t>并对</w:t>
      </w:r>
      <w:r>
        <w:rPr>
          <w:rFonts w:ascii="宋体" w:hAnsi="宋体" w:hint="eastAsia"/>
          <w:sz w:val="24"/>
          <w:lang w:eastAsia="zh-Hans"/>
        </w:rPr>
        <w:t>本次</w:t>
      </w:r>
      <w:r>
        <w:rPr>
          <w:rFonts w:ascii="宋体" w:hAnsi="宋体" w:hint="eastAsia"/>
          <w:sz w:val="24"/>
        </w:rPr>
        <w:t>合作</w:t>
      </w:r>
      <w:r>
        <w:rPr>
          <w:rFonts w:ascii="宋体" w:hAnsi="宋体" w:hint="eastAsia"/>
          <w:sz w:val="24"/>
          <w:lang w:eastAsia="zh-Hans"/>
        </w:rPr>
        <w:t>方案</w:t>
      </w:r>
      <w:r>
        <w:rPr>
          <w:rFonts w:ascii="宋体" w:hAnsi="宋体" w:hint="eastAsia"/>
          <w:sz w:val="24"/>
        </w:rPr>
        <w:t>及相关信息保密，</w:t>
      </w:r>
      <w:r>
        <w:rPr>
          <w:rFonts w:ascii="宋体" w:hAnsi="宋体" w:hint="eastAsia"/>
          <w:sz w:val="24"/>
          <w:lang w:eastAsia="zh-Hans"/>
        </w:rPr>
        <w:t>不</w:t>
      </w:r>
      <w:r>
        <w:rPr>
          <w:rFonts w:ascii="宋体" w:hAnsi="宋体" w:hint="eastAsia"/>
          <w:sz w:val="24"/>
        </w:rPr>
        <w:t>得向</w:t>
      </w:r>
      <w:r>
        <w:rPr>
          <w:rFonts w:ascii="宋体" w:hAnsi="宋体" w:hint="eastAsia"/>
          <w:sz w:val="24"/>
          <w:lang w:eastAsia="zh-Hans"/>
        </w:rPr>
        <w:t>第三方</w:t>
      </w:r>
      <w:r>
        <w:rPr>
          <w:rFonts w:ascii="宋体" w:hAnsi="宋体" w:hint="eastAsia"/>
          <w:sz w:val="24"/>
        </w:rPr>
        <w:t>披露任何关于</w:t>
      </w:r>
      <w:r>
        <w:rPr>
          <w:rFonts w:ascii="宋体" w:hAnsi="宋体" w:hint="eastAsia"/>
          <w:sz w:val="24"/>
          <w:lang w:eastAsia="zh-Hans"/>
        </w:rPr>
        <w:t>本次</w:t>
      </w:r>
      <w:r>
        <w:rPr>
          <w:rFonts w:ascii="宋体" w:hAnsi="宋体" w:hint="eastAsia"/>
          <w:sz w:val="24"/>
        </w:rPr>
        <w:t>合作</w:t>
      </w:r>
      <w:r>
        <w:rPr>
          <w:rFonts w:ascii="宋体" w:hAnsi="宋体" w:hint="eastAsia"/>
          <w:sz w:val="24"/>
          <w:lang w:eastAsia="zh-Hans"/>
        </w:rPr>
        <w:t>方案</w:t>
      </w:r>
      <w:r>
        <w:rPr>
          <w:rFonts w:ascii="宋体" w:hAnsi="宋体" w:hint="eastAsia"/>
          <w:sz w:val="24"/>
        </w:rPr>
        <w:t>的信息</w:t>
      </w:r>
      <w:r>
        <w:rPr>
          <w:rFonts w:ascii="宋体" w:hAnsi="宋体"/>
          <w:sz w:val="24"/>
          <w:lang w:eastAsia="zh-Hans"/>
        </w:rPr>
        <w:t>。</w:t>
      </w:r>
    </w:p>
    <w:p w:rsidR="00A04CF2" w:rsidRDefault="00005E05">
      <w:pPr>
        <w:numPr>
          <w:ilvl w:val="0"/>
          <w:numId w:val="1"/>
        </w:numPr>
        <w:spacing w:line="360" w:lineRule="auto"/>
        <w:rPr>
          <w:rFonts w:ascii="宋体" w:hAnsi="宋体"/>
          <w:b/>
          <w:bCs/>
          <w:sz w:val="24"/>
          <w:lang w:eastAsia="zh-Hans"/>
        </w:rPr>
      </w:pPr>
      <w:r>
        <w:rPr>
          <w:rFonts w:ascii="宋体" w:hAnsi="宋体" w:hint="eastAsia"/>
          <w:b/>
          <w:bCs/>
          <w:sz w:val="24"/>
          <w:lang w:eastAsia="zh-Hans"/>
        </w:rPr>
        <w:t>设备主要工艺参数要求：</w:t>
      </w:r>
    </w:p>
    <w:p w:rsidR="00A04CF2" w:rsidRDefault="00005E05">
      <w:pPr>
        <w:spacing w:line="360" w:lineRule="auto"/>
        <w:rPr>
          <w:rFonts w:ascii="宋体" w:hAnsi="宋体"/>
          <w:sz w:val="24"/>
        </w:rPr>
      </w:pPr>
      <w:r>
        <w:rPr>
          <w:rFonts w:ascii="宋体" w:hAnsi="宋体" w:hint="eastAsia"/>
          <w:sz w:val="24"/>
        </w:rPr>
        <w:t xml:space="preserve">　　</w:t>
      </w:r>
      <w:r>
        <w:rPr>
          <w:rFonts w:ascii="宋体" w:hAnsi="宋体"/>
          <w:sz w:val="24"/>
        </w:rPr>
        <w:t>1、</w:t>
      </w:r>
      <w:proofErr w:type="gramStart"/>
      <w:r>
        <w:rPr>
          <w:rFonts w:ascii="宋体" w:hAnsi="宋体" w:hint="eastAsia"/>
          <w:sz w:val="24"/>
        </w:rPr>
        <w:t>打标面积</w:t>
      </w:r>
      <w:proofErr w:type="gramEnd"/>
      <w:r>
        <w:rPr>
          <w:rFonts w:ascii="宋体" w:hAnsi="宋体" w:hint="eastAsia"/>
          <w:sz w:val="24"/>
        </w:rPr>
        <w:t>≥100mm*100mm</w:t>
      </w:r>
      <w:r>
        <w:rPr>
          <w:rFonts w:ascii="宋体" w:hAnsi="宋体"/>
          <w:sz w:val="24"/>
        </w:rPr>
        <w:t>。</w:t>
      </w:r>
    </w:p>
    <w:p w:rsidR="00A04CF2" w:rsidRDefault="00005E05">
      <w:pPr>
        <w:spacing w:line="360" w:lineRule="auto"/>
        <w:ind w:firstLineChars="200" w:firstLine="480"/>
        <w:rPr>
          <w:rFonts w:ascii="宋体" w:hAnsi="宋体"/>
          <w:sz w:val="24"/>
        </w:rPr>
      </w:pPr>
      <w:r>
        <w:rPr>
          <w:rFonts w:ascii="宋体" w:hAnsi="宋体"/>
          <w:sz w:val="24"/>
        </w:rPr>
        <w:t>2、</w:t>
      </w:r>
      <w:proofErr w:type="gramStart"/>
      <w:r>
        <w:rPr>
          <w:rFonts w:ascii="宋体" w:hAnsi="宋体" w:hint="eastAsia"/>
          <w:sz w:val="24"/>
        </w:rPr>
        <w:t>打标质量</w:t>
      </w:r>
      <w:proofErr w:type="gramEnd"/>
      <w:r>
        <w:rPr>
          <w:rFonts w:ascii="宋体" w:hAnsi="宋体" w:hint="eastAsia"/>
          <w:sz w:val="24"/>
        </w:rPr>
        <w:t>：符合甲方品质标准要求</w:t>
      </w:r>
      <w:r>
        <w:rPr>
          <w:rFonts w:ascii="宋体" w:hAnsi="宋体"/>
          <w:sz w:val="24"/>
        </w:rPr>
        <w:t>。</w:t>
      </w:r>
    </w:p>
    <w:p w:rsidR="00A04CF2" w:rsidRDefault="00005E05">
      <w:pPr>
        <w:spacing w:line="360" w:lineRule="auto"/>
        <w:ind w:firstLineChars="200" w:firstLine="480"/>
        <w:rPr>
          <w:rFonts w:ascii="宋体" w:hAnsi="宋体"/>
          <w:sz w:val="24"/>
        </w:rPr>
      </w:pPr>
      <w:r>
        <w:rPr>
          <w:rFonts w:ascii="宋体" w:hAnsi="宋体"/>
          <w:sz w:val="24"/>
        </w:rPr>
        <w:t>3、</w:t>
      </w:r>
      <w:r>
        <w:rPr>
          <w:rFonts w:ascii="宋体" w:hAnsi="宋体" w:hint="eastAsia"/>
          <w:sz w:val="24"/>
        </w:rPr>
        <w:t>图标使用年限≥10年</w:t>
      </w:r>
      <w:r>
        <w:rPr>
          <w:rFonts w:ascii="宋体" w:hAnsi="宋体"/>
          <w:sz w:val="24"/>
        </w:rPr>
        <w:t>。</w:t>
      </w:r>
    </w:p>
    <w:p w:rsidR="00A04CF2" w:rsidRDefault="00005E05">
      <w:pPr>
        <w:spacing w:line="360" w:lineRule="auto"/>
        <w:ind w:firstLineChars="200" w:firstLine="480"/>
        <w:rPr>
          <w:rFonts w:ascii="宋体" w:hAnsi="宋体"/>
          <w:sz w:val="24"/>
        </w:rPr>
      </w:pPr>
      <w:r>
        <w:rPr>
          <w:rFonts w:ascii="宋体" w:hAnsi="宋体"/>
          <w:sz w:val="24"/>
        </w:rPr>
        <w:t>4、</w:t>
      </w:r>
      <w:r>
        <w:rPr>
          <w:rFonts w:ascii="宋体" w:hAnsi="宋体" w:hint="eastAsia"/>
          <w:sz w:val="24"/>
        </w:rPr>
        <w:t>可打标材料：ABS/HIPS/PC/PVC/PP/亚克力/钢化玻璃/模内覆膜</w:t>
      </w:r>
      <w:r>
        <w:rPr>
          <w:rFonts w:ascii="宋体" w:hAnsi="宋体"/>
          <w:sz w:val="24"/>
        </w:rPr>
        <w:t>。</w:t>
      </w:r>
    </w:p>
    <w:p w:rsidR="00A04CF2" w:rsidRDefault="00005E05">
      <w:pPr>
        <w:spacing w:line="360" w:lineRule="auto"/>
        <w:ind w:firstLineChars="200" w:firstLine="480"/>
        <w:rPr>
          <w:rFonts w:ascii="宋体" w:hAnsi="宋体"/>
          <w:sz w:val="24"/>
        </w:rPr>
      </w:pPr>
      <w:r>
        <w:rPr>
          <w:rFonts w:ascii="宋体" w:hAnsi="宋体"/>
          <w:sz w:val="24"/>
        </w:rPr>
        <w:t>5、</w:t>
      </w:r>
      <w:proofErr w:type="gramStart"/>
      <w:r>
        <w:rPr>
          <w:rFonts w:ascii="宋体" w:hAnsi="宋体" w:hint="eastAsia"/>
          <w:sz w:val="24"/>
        </w:rPr>
        <w:t>打标节拍</w:t>
      </w:r>
      <w:proofErr w:type="gramEnd"/>
      <w:r>
        <w:rPr>
          <w:rFonts w:ascii="宋体" w:hAnsi="宋体" w:hint="eastAsia"/>
          <w:sz w:val="24"/>
        </w:rPr>
        <w:t>（</w:t>
      </w:r>
      <w:proofErr w:type="gramStart"/>
      <w:r>
        <w:rPr>
          <w:rFonts w:ascii="宋体" w:hAnsi="宋体" w:hint="eastAsia"/>
          <w:sz w:val="24"/>
        </w:rPr>
        <w:t>打标面积</w:t>
      </w:r>
      <w:proofErr w:type="gramEnd"/>
      <w:r>
        <w:rPr>
          <w:rFonts w:ascii="宋体" w:hAnsi="宋体" w:hint="eastAsia"/>
          <w:sz w:val="24"/>
        </w:rPr>
        <w:t>100mm*100mm内）≤</w:t>
      </w:r>
      <w:r>
        <w:rPr>
          <w:rFonts w:ascii="宋体" w:hAnsi="宋体"/>
          <w:sz w:val="24"/>
        </w:rPr>
        <w:t>6</w:t>
      </w:r>
      <w:r>
        <w:rPr>
          <w:rFonts w:ascii="宋体" w:hAnsi="宋体" w:hint="eastAsia"/>
          <w:sz w:val="24"/>
        </w:rPr>
        <w:t>秒</w:t>
      </w:r>
      <w:r>
        <w:rPr>
          <w:rFonts w:ascii="宋体" w:hAnsi="宋体"/>
          <w:sz w:val="24"/>
        </w:rPr>
        <w:t>。</w:t>
      </w:r>
    </w:p>
    <w:p w:rsidR="00A04CF2" w:rsidRDefault="00005E05">
      <w:pPr>
        <w:spacing w:line="360" w:lineRule="auto"/>
        <w:ind w:firstLineChars="200" w:firstLine="480"/>
        <w:rPr>
          <w:rFonts w:ascii="宋体" w:hAnsi="宋体"/>
          <w:sz w:val="24"/>
        </w:rPr>
      </w:pPr>
      <w:r>
        <w:rPr>
          <w:rFonts w:ascii="宋体" w:hAnsi="宋体"/>
          <w:sz w:val="24"/>
        </w:rPr>
        <w:t>6、</w:t>
      </w:r>
      <w:proofErr w:type="gramStart"/>
      <w:r>
        <w:rPr>
          <w:rFonts w:ascii="宋体" w:hAnsi="宋体" w:hint="eastAsia"/>
          <w:sz w:val="24"/>
        </w:rPr>
        <w:t>打标机</w:t>
      </w:r>
      <w:proofErr w:type="gramEnd"/>
      <w:r>
        <w:rPr>
          <w:rFonts w:ascii="宋体" w:hAnsi="宋体" w:hint="eastAsia"/>
          <w:sz w:val="24"/>
        </w:rPr>
        <w:t>激光器使用</w:t>
      </w:r>
      <w:r>
        <w:rPr>
          <w:rFonts w:ascii="宋体" w:hAnsi="宋体" w:hint="eastAsia"/>
          <w:sz w:val="24"/>
          <w:lang w:eastAsia="zh-Hans"/>
        </w:rPr>
        <w:t>寿命</w:t>
      </w:r>
      <w:r>
        <w:rPr>
          <w:rFonts w:ascii="宋体" w:hAnsi="宋体" w:hint="eastAsia"/>
          <w:sz w:val="24"/>
        </w:rPr>
        <w:t>≥3万小时</w:t>
      </w:r>
      <w:r>
        <w:rPr>
          <w:rFonts w:ascii="宋体" w:hAnsi="宋体"/>
          <w:sz w:val="24"/>
        </w:rPr>
        <w:t>。</w:t>
      </w:r>
    </w:p>
    <w:p w:rsidR="00A04CF2" w:rsidRDefault="00005E05">
      <w:pPr>
        <w:spacing w:line="360" w:lineRule="auto"/>
        <w:rPr>
          <w:rFonts w:ascii="宋体" w:hAnsi="宋体"/>
          <w:sz w:val="24"/>
        </w:rPr>
      </w:pPr>
      <w:r>
        <w:rPr>
          <w:rFonts w:ascii="宋体" w:hAnsi="宋体" w:hint="eastAsia"/>
          <w:sz w:val="24"/>
        </w:rPr>
        <w:t xml:space="preserve">　　7、两个激光头都具备独立调节机构，可实现上下、左右、前后三个方向调节。</w:t>
      </w:r>
    </w:p>
    <w:p w:rsidR="00A04CF2" w:rsidRDefault="00005E05">
      <w:pPr>
        <w:spacing w:line="360" w:lineRule="auto"/>
        <w:rPr>
          <w:rFonts w:ascii="宋体" w:hAnsi="宋体"/>
          <w:sz w:val="24"/>
        </w:rPr>
      </w:pPr>
      <w:r>
        <w:rPr>
          <w:rFonts w:ascii="宋体" w:hAnsi="宋体" w:hint="eastAsia"/>
          <w:sz w:val="24"/>
        </w:rPr>
        <w:t xml:space="preserve">　　8、两个</w:t>
      </w:r>
      <w:proofErr w:type="gramStart"/>
      <w:r>
        <w:rPr>
          <w:rFonts w:ascii="宋体" w:hAnsi="宋体" w:hint="eastAsia"/>
          <w:sz w:val="24"/>
        </w:rPr>
        <w:t>激光头间最大</w:t>
      </w:r>
      <w:proofErr w:type="gramEnd"/>
      <w:r>
        <w:rPr>
          <w:rFonts w:ascii="宋体" w:hAnsi="宋体" w:hint="eastAsia"/>
          <w:sz w:val="24"/>
        </w:rPr>
        <w:t>距离600mm，最小距离200mm。可调。</w:t>
      </w:r>
    </w:p>
    <w:p w:rsidR="00A04CF2" w:rsidRDefault="00005E05">
      <w:pPr>
        <w:spacing w:line="360" w:lineRule="auto"/>
        <w:rPr>
          <w:rFonts w:ascii="宋体" w:hAnsi="宋体"/>
          <w:sz w:val="24"/>
        </w:rPr>
      </w:pPr>
      <w:r>
        <w:rPr>
          <w:rFonts w:ascii="宋体" w:hAnsi="宋体" w:hint="eastAsia"/>
          <w:sz w:val="24"/>
        </w:rPr>
        <w:t xml:space="preserve">　　9、Ｚ轴即前后方向，在100-250mm范围内可调。</w:t>
      </w:r>
    </w:p>
    <w:p w:rsidR="00A04CF2" w:rsidRDefault="00005E05">
      <w:pPr>
        <w:spacing w:line="360" w:lineRule="auto"/>
        <w:ind w:firstLine="480"/>
        <w:rPr>
          <w:rFonts w:ascii="宋体" w:hAnsi="宋体"/>
          <w:sz w:val="24"/>
        </w:rPr>
      </w:pPr>
      <w:r>
        <w:rPr>
          <w:rFonts w:ascii="宋体" w:hAnsi="宋体" w:hint="eastAsia"/>
          <w:sz w:val="24"/>
        </w:rPr>
        <w:t>10、第二个激光头可旋转角度10-100度可调。</w:t>
      </w:r>
    </w:p>
    <w:p w:rsidR="008E34C6" w:rsidRDefault="008E34C6">
      <w:pPr>
        <w:spacing w:line="360" w:lineRule="auto"/>
        <w:ind w:firstLine="480"/>
        <w:rPr>
          <w:rFonts w:ascii="宋体" w:hAnsi="宋体"/>
          <w:sz w:val="24"/>
        </w:rPr>
      </w:pPr>
    </w:p>
    <w:p w:rsidR="00A04CF2" w:rsidRDefault="00005E05">
      <w:pPr>
        <w:spacing w:line="360" w:lineRule="auto"/>
        <w:ind w:firstLine="480"/>
        <w:rPr>
          <w:rFonts w:ascii="宋体" w:hAnsi="宋体"/>
          <w:sz w:val="24"/>
        </w:rPr>
      </w:pPr>
      <w:r>
        <w:rPr>
          <w:rFonts w:ascii="宋体" w:hAnsi="宋体" w:hint="eastAsia"/>
          <w:sz w:val="24"/>
        </w:rPr>
        <w:lastRenderedPageBreak/>
        <w:t>产品结构如下图所示：</w:t>
      </w:r>
    </w:p>
    <w:p w:rsidR="00A04CF2" w:rsidRDefault="00A04CF2">
      <w:pPr>
        <w:spacing w:line="360" w:lineRule="auto"/>
        <w:ind w:firstLine="480"/>
        <w:rPr>
          <w:rFonts w:ascii="宋体" w:hAnsi="宋体"/>
          <w:sz w:val="24"/>
        </w:rPr>
      </w:pPr>
    </w:p>
    <w:p w:rsidR="00A04CF2" w:rsidRDefault="00005E05">
      <w:pPr>
        <w:spacing w:line="360" w:lineRule="auto"/>
        <w:ind w:firstLine="480"/>
        <w:jc w:val="center"/>
        <w:rPr>
          <w:rFonts w:ascii="宋体" w:hAnsi="宋体"/>
          <w:sz w:val="24"/>
        </w:rPr>
      </w:pPr>
      <w:r>
        <w:rPr>
          <w:noProof/>
        </w:rPr>
        <w:drawing>
          <wp:inline distT="0" distB="0" distL="114300" distR="114300">
            <wp:extent cx="5273675" cy="327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rcRect t="4951"/>
                    <a:stretch>
                      <a:fillRect/>
                    </a:stretch>
                  </pic:blipFill>
                  <pic:spPr>
                    <a:xfrm>
                      <a:off x="0" y="0"/>
                      <a:ext cx="5273675" cy="3279140"/>
                    </a:xfrm>
                    <a:prstGeom prst="rect">
                      <a:avLst/>
                    </a:prstGeom>
                    <a:noFill/>
                    <a:ln>
                      <a:noFill/>
                    </a:ln>
                  </pic:spPr>
                </pic:pic>
              </a:graphicData>
            </a:graphic>
          </wp:inline>
        </w:drawing>
      </w:r>
    </w:p>
    <w:p w:rsidR="00A04CF2" w:rsidRDefault="00005E05">
      <w:pPr>
        <w:numPr>
          <w:ilvl w:val="0"/>
          <w:numId w:val="1"/>
        </w:numPr>
        <w:spacing w:line="360" w:lineRule="auto"/>
        <w:rPr>
          <w:rFonts w:ascii="宋体" w:hAnsi="宋体"/>
          <w:b/>
          <w:bCs/>
          <w:sz w:val="24"/>
          <w:lang w:eastAsia="zh-Hans"/>
        </w:rPr>
      </w:pPr>
      <w:r>
        <w:rPr>
          <w:rFonts w:ascii="宋体" w:hAnsi="宋体" w:hint="eastAsia"/>
          <w:b/>
          <w:bCs/>
          <w:sz w:val="24"/>
          <w:lang w:eastAsia="zh-Hans"/>
        </w:rPr>
        <w:t>设备技术要求</w:t>
      </w:r>
      <w:r>
        <w:rPr>
          <w:rFonts w:ascii="宋体" w:hAnsi="宋体"/>
          <w:b/>
          <w:bCs/>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该设备必须是乙方设备厂商生产地生产的完整的</w:t>
      </w:r>
      <w:r>
        <w:rPr>
          <w:rFonts w:ascii="宋体" w:hAnsi="宋体"/>
          <w:sz w:val="24"/>
          <w:lang w:eastAsia="zh-Hans"/>
        </w:rPr>
        <w:t>、</w:t>
      </w:r>
      <w:r>
        <w:rPr>
          <w:rFonts w:ascii="宋体" w:hAnsi="宋体" w:hint="eastAsia"/>
          <w:sz w:val="24"/>
          <w:lang w:eastAsia="zh-Hans"/>
        </w:rPr>
        <w:t>全新的成套设备</w:t>
      </w:r>
      <w:r>
        <w:rPr>
          <w:rFonts w:ascii="宋体" w:hAnsi="宋体"/>
          <w:sz w:val="24"/>
          <w:lang w:eastAsia="zh-Hans"/>
        </w:rPr>
        <w:t>，</w:t>
      </w:r>
      <w:r>
        <w:rPr>
          <w:rFonts w:ascii="宋体" w:hAnsi="宋体" w:hint="eastAsia"/>
          <w:sz w:val="24"/>
          <w:lang w:eastAsia="zh-Hans"/>
        </w:rPr>
        <w:t>结构合理</w:t>
      </w:r>
      <w:r>
        <w:rPr>
          <w:rFonts w:ascii="宋体" w:hAnsi="宋体"/>
          <w:sz w:val="24"/>
          <w:lang w:eastAsia="zh-Hans"/>
        </w:rPr>
        <w:t>、</w:t>
      </w:r>
      <w:r>
        <w:rPr>
          <w:rFonts w:ascii="宋体" w:hAnsi="宋体" w:hint="eastAsia"/>
          <w:sz w:val="24"/>
          <w:lang w:eastAsia="zh-Hans"/>
        </w:rPr>
        <w:t>稳定耐用</w:t>
      </w:r>
      <w:r>
        <w:rPr>
          <w:rFonts w:ascii="宋体" w:hAnsi="宋体"/>
          <w:sz w:val="24"/>
          <w:lang w:eastAsia="zh-Hans"/>
        </w:rPr>
        <w:t>、</w:t>
      </w:r>
      <w:r>
        <w:rPr>
          <w:rFonts w:ascii="宋体" w:hAnsi="宋体" w:hint="eastAsia"/>
          <w:sz w:val="24"/>
          <w:lang w:eastAsia="zh-Hans"/>
        </w:rPr>
        <w:t>安全可靠</w:t>
      </w:r>
      <w:r>
        <w:rPr>
          <w:rFonts w:ascii="宋体" w:hAnsi="宋体"/>
          <w:sz w:val="24"/>
          <w:lang w:eastAsia="zh-Hans"/>
        </w:rPr>
        <w:t>、</w:t>
      </w:r>
      <w:r>
        <w:rPr>
          <w:rFonts w:ascii="宋体" w:hAnsi="宋体" w:hint="eastAsia"/>
          <w:sz w:val="24"/>
          <w:lang w:eastAsia="zh-Hans"/>
        </w:rPr>
        <w:t>操作简单</w:t>
      </w:r>
      <w:r>
        <w:rPr>
          <w:rFonts w:ascii="宋体" w:hAnsi="宋体"/>
          <w:sz w:val="24"/>
          <w:lang w:eastAsia="zh-Hans"/>
        </w:rPr>
        <w:t>、</w:t>
      </w:r>
      <w:r>
        <w:rPr>
          <w:rFonts w:ascii="宋体" w:hAnsi="宋体" w:hint="eastAsia"/>
          <w:sz w:val="24"/>
          <w:lang w:eastAsia="zh-Hans"/>
        </w:rPr>
        <w:t>维修方便</w:t>
      </w:r>
      <w:r>
        <w:rPr>
          <w:rFonts w:ascii="宋体" w:hAnsi="宋体"/>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该设备主要零部件选用优质材料制造</w:t>
      </w:r>
      <w:r>
        <w:rPr>
          <w:rFonts w:ascii="宋体" w:hAnsi="宋体"/>
          <w:sz w:val="24"/>
          <w:lang w:eastAsia="zh-Hans"/>
        </w:rPr>
        <w:t>，</w:t>
      </w:r>
      <w:r>
        <w:rPr>
          <w:rFonts w:ascii="宋体" w:hAnsi="宋体" w:hint="eastAsia"/>
          <w:sz w:val="24"/>
          <w:lang w:eastAsia="zh-Hans"/>
        </w:rPr>
        <w:t>所选用的机械电子</w:t>
      </w:r>
      <w:r>
        <w:rPr>
          <w:rFonts w:ascii="宋体" w:hAnsi="宋体"/>
          <w:sz w:val="24"/>
          <w:lang w:eastAsia="zh-Hans"/>
        </w:rPr>
        <w:t>、</w:t>
      </w:r>
      <w:r>
        <w:rPr>
          <w:rFonts w:ascii="宋体" w:hAnsi="宋体" w:hint="eastAsia"/>
          <w:sz w:val="24"/>
          <w:lang w:eastAsia="zh-Hans"/>
        </w:rPr>
        <w:t>电气元器件和控制系统是先进的</w:t>
      </w:r>
      <w:r>
        <w:rPr>
          <w:rFonts w:ascii="宋体" w:hAnsi="宋体"/>
          <w:sz w:val="24"/>
          <w:lang w:eastAsia="zh-Hans"/>
        </w:rPr>
        <w:t>、</w:t>
      </w:r>
      <w:r>
        <w:rPr>
          <w:rFonts w:ascii="宋体" w:hAnsi="宋体" w:hint="eastAsia"/>
          <w:sz w:val="24"/>
          <w:lang w:eastAsia="zh-Hans"/>
        </w:rPr>
        <w:t>优质的</w:t>
      </w:r>
      <w:r>
        <w:rPr>
          <w:rFonts w:ascii="宋体" w:hAnsi="宋体"/>
          <w:sz w:val="24"/>
          <w:lang w:eastAsia="zh-Hans"/>
        </w:rPr>
        <w:t>、</w:t>
      </w:r>
      <w:r>
        <w:rPr>
          <w:rFonts w:ascii="宋体" w:hAnsi="宋体" w:hint="eastAsia"/>
          <w:sz w:val="24"/>
          <w:lang w:eastAsia="zh-Hans"/>
        </w:rPr>
        <w:t>可靠的国内或国际品牌产品</w:t>
      </w:r>
      <w:r>
        <w:rPr>
          <w:rFonts w:ascii="宋体" w:hAnsi="宋体"/>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该设备具有完善的机械传动装置</w:t>
      </w:r>
      <w:r>
        <w:rPr>
          <w:rFonts w:ascii="宋体" w:hAnsi="宋体"/>
          <w:sz w:val="24"/>
          <w:lang w:eastAsia="zh-Hans"/>
        </w:rPr>
        <w:t>，</w:t>
      </w:r>
      <w:r>
        <w:rPr>
          <w:rFonts w:ascii="宋体" w:hAnsi="宋体" w:hint="eastAsia"/>
          <w:sz w:val="24"/>
          <w:lang w:eastAsia="zh-Hans"/>
        </w:rPr>
        <w:t>润滑及滤清装置及电气控制系统</w:t>
      </w:r>
      <w:r>
        <w:rPr>
          <w:rFonts w:ascii="宋体" w:hAnsi="宋体"/>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设备和仪表的设计</w:t>
      </w:r>
      <w:r>
        <w:rPr>
          <w:rFonts w:ascii="宋体" w:hAnsi="宋体"/>
          <w:sz w:val="24"/>
          <w:lang w:eastAsia="zh-Hans"/>
        </w:rPr>
        <w:t>、</w:t>
      </w:r>
      <w:r>
        <w:rPr>
          <w:rFonts w:ascii="宋体" w:hAnsi="宋体" w:hint="eastAsia"/>
          <w:sz w:val="24"/>
          <w:lang w:eastAsia="zh-Hans"/>
        </w:rPr>
        <w:t>制造和试验应符合</w:t>
      </w:r>
      <w:r>
        <w:rPr>
          <w:rFonts w:ascii="宋体" w:hAnsi="宋体"/>
          <w:sz w:val="24"/>
          <w:lang w:eastAsia="zh-Hans"/>
        </w:rPr>
        <w:t>ISO、IEC、SI</w:t>
      </w:r>
      <w:r>
        <w:rPr>
          <w:rFonts w:ascii="宋体" w:hAnsi="宋体" w:hint="eastAsia"/>
          <w:sz w:val="24"/>
          <w:lang w:eastAsia="zh-Hans"/>
        </w:rPr>
        <w:t>国际标准</w:t>
      </w:r>
      <w:r>
        <w:rPr>
          <w:rFonts w:ascii="宋体" w:hAnsi="宋体"/>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该设备具备在环境温度</w:t>
      </w:r>
      <w:r>
        <w:rPr>
          <w:rFonts w:ascii="宋体" w:hAnsi="宋体"/>
          <w:sz w:val="24"/>
          <w:lang w:eastAsia="zh-Hans"/>
        </w:rPr>
        <w:t>5</w:t>
      </w:r>
      <w:r>
        <w:rPr>
          <w:rFonts w:ascii="宋体" w:hAnsi="宋体"/>
          <w:sz w:val="24"/>
        </w:rPr>
        <w:t>°C-40°C、</w:t>
      </w:r>
      <w:r>
        <w:rPr>
          <w:rFonts w:ascii="宋体" w:hAnsi="宋体" w:hint="eastAsia"/>
          <w:sz w:val="24"/>
          <w:lang w:eastAsia="zh-Hans"/>
        </w:rPr>
        <w:t>相对湿度≤</w:t>
      </w:r>
      <w:r>
        <w:rPr>
          <w:rFonts w:ascii="宋体" w:hAnsi="宋体"/>
          <w:sz w:val="24"/>
          <w:lang w:eastAsia="zh-Hans"/>
        </w:rPr>
        <w:t>90%、</w:t>
      </w:r>
      <w:r>
        <w:rPr>
          <w:rFonts w:ascii="宋体" w:hAnsi="宋体" w:hint="eastAsia"/>
          <w:sz w:val="24"/>
          <w:lang w:eastAsia="zh-Hans"/>
        </w:rPr>
        <w:t>额定负荷下连续工作</w:t>
      </w:r>
      <w:r>
        <w:rPr>
          <w:rFonts w:ascii="宋体" w:hAnsi="宋体"/>
          <w:sz w:val="24"/>
          <w:lang w:eastAsia="zh-Hans"/>
        </w:rPr>
        <w:t>24</w:t>
      </w:r>
      <w:r>
        <w:rPr>
          <w:rFonts w:ascii="宋体" w:hAnsi="宋体" w:hint="eastAsia"/>
          <w:sz w:val="24"/>
          <w:lang w:eastAsia="zh-Hans"/>
        </w:rPr>
        <w:t>小时的能力且性能稳定</w:t>
      </w:r>
      <w:r>
        <w:rPr>
          <w:rFonts w:ascii="宋体" w:hAnsi="宋体"/>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必须对有可能造成人身或设备伤害的危险部位采取相应安全防护措施</w:t>
      </w:r>
      <w:r>
        <w:rPr>
          <w:rFonts w:ascii="宋体" w:hAnsi="宋体"/>
          <w:sz w:val="24"/>
          <w:lang w:eastAsia="zh-Hans"/>
        </w:rPr>
        <w:t>；</w:t>
      </w:r>
    </w:p>
    <w:p w:rsidR="00A04CF2" w:rsidRDefault="00005E05">
      <w:pPr>
        <w:numPr>
          <w:ilvl w:val="0"/>
          <w:numId w:val="4"/>
        </w:numPr>
        <w:spacing w:line="360" w:lineRule="auto"/>
        <w:ind w:firstLineChars="200" w:firstLine="480"/>
        <w:rPr>
          <w:rFonts w:ascii="宋体" w:hAnsi="宋体"/>
          <w:sz w:val="24"/>
          <w:lang w:eastAsia="zh-Hans"/>
        </w:rPr>
      </w:pPr>
      <w:r>
        <w:rPr>
          <w:rFonts w:ascii="宋体" w:hAnsi="宋体" w:hint="eastAsia"/>
          <w:sz w:val="24"/>
          <w:lang w:eastAsia="zh-Hans"/>
        </w:rPr>
        <w:t>乙方提供设备必要的易耗品和备件</w:t>
      </w:r>
      <w:r>
        <w:rPr>
          <w:rFonts w:ascii="宋体" w:hAnsi="宋体"/>
          <w:sz w:val="24"/>
          <w:lang w:eastAsia="zh-Hans"/>
        </w:rPr>
        <w:t>，</w:t>
      </w:r>
      <w:r>
        <w:rPr>
          <w:rFonts w:ascii="宋体" w:hAnsi="宋体" w:hint="eastAsia"/>
          <w:sz w:val="24"/>
          <w:lang w:eastAsia="zh-Hans"/>
        </w:rPr>
        <w:t>所需数量应满足设备一年的正常运用</w:t>
      </w:r>
      <w:r>
        <w:rPr>
          <w:rFonts w:ascii="宋体" w:hAnsi="宋体"/>
          <w:sz w:val="24"/>
          <w:lang w:eastAsia="zh-Hans"/>
        </w:rPr>
        <w:t>；</w:t>
      </w:r>
    </w:p>
    <w:p w:rsidR="00A04CF2" w:rsidRDefault="00005E05">
      <w:pPr>
        <w:numPr>
          <w:ilvl w:val="0"/>
          <w:numId w:val="1"/>
        </w:numPr>
        <w:spacing w:line="360" w:lineRule="auto"/>
        <w:rPr>
          <w:rFonts w:ascii="宋体" w:hAnsi="宋体"/>
          <w:b/>
          <w:bCs/>
          <w:sz w:val="24"/>
          <w:lang w:eastAsia="zh-Hans"/>
        </w:rPr>
      </w:pPr>
      <w:r>
        <w:rPr>
          <w:rFonts w:ascii="宋体" w:hAnsi="宋体" w:hint="eastAsia"/>
          <w:b/>
          <w:bCs/>
          <w:sz w:val="24"/>
        </w:rPr>
        <w:t>交货期</w:t>
      </w:r>
    </w:p>
    <w:p w:rsidR="00A04CF2" w:rsidRDefault="00005E05">
      <w:pPr>
        <w:numPr>
          <w:ilvl w:val="0"/>
          <w:numId w:val="5"/>
        </w:numPr>
        <w:spacing w:line="360" w:lineRule="auto"/>
        <w:ind w:firstLineChars="200" w:firstLine="480"/>
        <w:rPr>
          <w:rFonts w:ascii="宋体" w:hAnsi="宋体"/>
          <w:sz w:val="24"/>
          <w:lang w:eastAsia="zh-Hans"/>
        </w:rPr>
      </w:pPr>
      <w:r>
        <w:rPr>
          <w:rFonts w:ascii="宋体" w:hAnsi="宋体" w:hint="eastAsia"/>
          <w:sz w:val="24"/>
        </w:rPr>
        <w:t>合同签订后，乙方应于2025年_______月_______</w:t>
      </w:r>
      <w:proofErr w:type="gramStart"/>
      <w:r>
        <w:rPr>
          <w:rFonts w:ascii="宋体" w:hAnsi="宋体" w:hint="eastAsia"/>
          <w:sz w:val="24"/>
        </w:rPr>
        <w:t>日设备</w:t>
      </w:r>
      <w:proofErr w:type="gramEnd"/>
      <w:r>
        <w:rPr>
          <w:rFonts w:ascii="宋体" w:hAnsi="宋体" w:hint="eastAsia"/>
          <w:sz w:val="24"/>
        </w:rPr>
        <w:t>到位，安装调试时间不超过2天。</w:t>
      </w:r>
    </w:p>
    <w:p w:rsidR="00A04CF2" w:rsidRDefault="00005E05">
      <w:pPr>
        <w:numPr>
          <w:ilvl w:val="0"/>
          <w:numId w:val="1"/>
        </w:numPr>
        <w:spacing w:line="360" w:lineRule="auto"/>
        <w:rPr>
          <w:rFonts w:ascii="宋体" w:hAnsi="宋体"/>
          <w:b/>
          <w:bCs/>
          <w:sz w:val="24"/>
          <w:lang w:eastAsia="zh-Hans"/>
        </w:rPr>
      </w:pPr>
      <w:r>
        <w:rPr>
          <w:rFonts w:ascii="宋体" w:hAnsi="宋体" w:hint="eastAsia"/>
          <w:b/>
          <w:bCs/>
          <w:sz w:val="24"/>
          <w:lang w:eastAsia="zh-Hans"/>
        </w:rPr>
        <w:t>设备的验收：</w:t>
      </w:r>
    </w:p>
    <w:p w:rsidR="00A04CF2" w:rsidRDefault="00005E05">
      <w:pPr>
        <w:numPr>
          <w:ilvl w:val="0"/>
          <w:numId w:val="6"/>
        </w:numPr>
        <w:tabs>
          <w:tab w:val="left" w:pos="360"/>
        </w:tabs>
        <w:spacing w:line="360" w:lineRule="auto"/>
        <w:ind w:firstLineChars="200" w:firstLine="480"/>
        <w:rPr>
          <w:rFonts w:ascii="宋体" w:hAnsi="宋体"/>
          <w:sz w:val="24"/>
        </w:rPr>
      </w:pPr>
      <w:r>
        <w:rPr>
          <w:rFonts w:ascii="宋体" w:hAnsi="宋体" w:hint="eastAsia"/>
          <w:sz w:val="24"/>
        </w:rPr>
        <w:t>按甲方（需方）乙方（供方）双方确认的技术参数进行非标设计和制造。</w:t>
      </w:r>
    </w:p>
    <w:p w:rsidR="00A04CF2" w:rsidRDefault="00005E05">
      <w:pPr>
        <w:numPr>
          <w:ilvl w:val="0"/>
          <w:numId w:val="6"/>
        </w:numPr>
        <w:tabs>
          <w:tab w:val="left" w:pos="360"/>
        </w:tabs>
        <w:spacing w:line="360" w:lineRule="auto"/>
        <w:ind w:firstLineChars="200" w:firstLine="480"/>
        <w:rPr>
          <w:rFonts w:ascii="宋体" w:hAnsi="宋体"/>
          <w:sz w:val="24"/>
        </w:rPr>
      </w:pPr>
      <w:proofErr w:type="gramStart"/>
      <w:r>
        <w:rPr>
          <w:rFonts w:ascii="宋体" w:hAnsi="宋体" w:hint="eastAsia"/>
          <w:sz w:val="24"/>
        </w:rPr>
        <w:t>打标要求</w:t>
      </w:r>
      <w:proofErr w:type="gramEnd"/>
      <w:r>
        <w:rPr>
          <w:rFonts w:ascii="宋体" w:hAnsi="宋体" w:hint="eastAsia"/>
          <w:sz w:val="24"/>
        </w:rPr>
        <w:t>：两个不同的LOGO同时打印</w:t>
      </w:r>
    </w:p>
    <w:p w:rsidR="00A04CF2" w:rsidRDefault="00005E05">
      <w:pPr>
        <w:numPr>
          <w:ilvl w:val="0"/>
          <w:numId w:val="6"/>
        </w:numPr>
        <w:tabs>
          <w:tab w:val="left" w:pos="360"/>
        </w:tabs>
        <w:spacing w:line="360" w:lineRule="auto"/>
        <w:ind w:firstLineChars="200" w:firstLine="480"/>
        <w:rPr>
          <w:rFonts w:ascii="宋体" w:hAnsi="宋体"/>
          <w:sz w:val="24"/>
        </w:rPr>
      </w:pPr>
      <w:r>
        <w:rPr>
          <w:rFonts w:ascii="宋体" w:hAnsi="宋体" w:hint="eastAsia"/>
          <w:sz w:val="24"/>
        </w:rPr>
        <w:t>节拍标准：两个</w:t>
      </w:r>
      <w:proofErr w:type="gramStart"/>
      <w:r>
        <w:rPr>
          <w:rFonts w:ascii="宋体" w:hAnsi="宋体" w:hint="eastAsia"/>
          <w:sz w:val="24"/>
        </w:rPr>
        <w:t>同时打标节拍</w:t>
      </w:r>
      <w:proofErr w:type="gramEnd"/>
      <w:r>
        <w:rPr>
          <w:rFonts w:ascii="宋体" w:hAnsi="宋体" w:hint="eastAsia"/>
          <w:sz w:val="24"/>
        </w:rPr>
        <w:t>（</w:t>
      </w:r>
      <w:proofErr w:type="gramStart"/>
      <w:r>
        <w:rPr>
          <w:rFonts w:ascii="宋体" w:hAnsi="宋体" w:hint="eastAsia"/>
          <w:sz w:val="24"/>
        </w:rPr>
        <w:t>打标面积</w:t>
      </w:r>
      <w:proofErr w:type="gramEnd"/>
      <w:r>
        <w:rPr>
          <w:rFonts w:ascii="宋体" w:hAnsi="宋体" w:hint="eastAsia"/>
          <w:sz w:val="24"/>
        </w:rPr>
        <w:t>100mm*100mm内）≤</w:t>
      </w:r>
      <w:r>
        <w:rPr>
          <w:rFonts w:ascii="宋体" w:hAnsi="宋体"/>
          <w:sz w:val="24"/>
        </w:rPr>
        <w:t>6</w:t>
      </w:r>
      <w:r>
        <w:rPr>
          <w:rFonts w:ascii="宋体" w:hAnsi="宋体" w:hint="eastAsia"/>
          <w:sz w:val="24"/>
        </w:rPr>
        <w:t>秒。</w:t>
      </w:r>
    </w:p>
    <w:p w:rsidR="00A04CF2" w:rsidRDefault="00005E05">
      <w:pPr>
        <w:numPr>
          <w:ilvl w:val="0"/>
          <w:numId w:val="6"/>
        </w:numPr>
        <w:tabs>
          <w:tab w:val="left" w:pos="360"/>
        </w:tabs>
        <w:spacing w:line="360" w:lineRule="auto"/>
        <w:ind w:firstLineChars="200" w:firstLine="480"/>
        <w:rPr>
          <w:rFonts w:ascii="宋体" w:hAnsi="宋体"/>
          <w:sz w:val="24"/>
        </w:rPr>
      </w:pPr>
      <w:proofErr w:type="gramStart"/>
      <w:r>
        <w:rPr>
          <w:rFonts w:ascii="宋体" w:hAnsi="宋体" w:hint="eastAsia"/>
          <w:sz w:val="24"/>
        </w:rPr>
        <w:t>设备打标合格率</w:t>
      </w:r>
      <w:proofErr w:type="gramEnd"/>
      <w:r>
        <w:rPr>
          <w:rFonts w:ascii="宋体" w:hAnsi="宋体" w:hint="eastAsia"/>
          <w:sz w:val="24"/>
        </w:rPr>
        <w:t>：≥99.99%</w:t>
      </w:r>
    </w:p>
    <w:p w:rsidR="00A04CF2" w:rsidRDefault="00005E05">
      <w:pPr>
        <w:numPr>
          <w:ilvl w:val="0"/>
          <w:numId w:val="6"/>
        </w:numPr>
        <w:tabs>
          <w:tab w:val="left" w:pos="360"/>
        </w:tabs>
        <w:spacing w:line="360" w:lineRule="auto"/>
        <w:ind w:firstLineChars="200" w:firstLine="480"/>
        <w:rPr>
          <w:rFonts w:ascii="宋体" w:hAnsi="宋体"/>
          <w:sz w:val="24"/>
        </w:rPr>
      </w:pPr>
      <w:r>
        <w:rPr>
          <w:rFonts w:ascii="宋体" w:hAnsi="宋体" w:hint="eastAsia"/>
          <w:sz w:val="24"/>
        </w:rPr>
        <w:lastRenderedPageBreak/>
        <w:t>在乙方制造调试完毕后，启运至</w:t>
      </w:r>
      <w:r>
        <w:rPr>
          <w:rFonts w:ascii="宋体" w:hAnsi="宋体" w:cs="宋体" w:hint="eastAsia"/>
          <w:bCs/>
          <w:color w:val="000000" w:themeColor="text1"/>
          <w:sz w:val="24"/>
        </w:rPr>
        <w:t>鹤山市雅瑶镇朝阳工业区朝阳大道9号广东志格空调有限公司</w:t>
      </w:r>
      <w:r>
        <w:rPr>
          <w:rFonts w:ascii="宋体" w:hAnsi="宋体" w:hint="eastAsia"/>
          <w:sz w:val="24"/>
        </w:rPr>
        <w:t>生产现场安装调试完毕并保修一年。</w:t>
      </w:r>
    </w:p>
    <w:p w:rsidR="00A04CF2" w:rsidRDefault="00005E05">
      <w:pPr>
        <w:numPr>
          <w:ilvl w:val="0"/>
          <w:numId w:val="6"/>
        </w:numPr>
        <w:tabs>
          <w:tab w:val="left" w:pos="360"/>
        </w:tabs>
        <w:spacing w:line="360" w:lineRule="auto"/>
        <w:ind w:firstLineChars="200" w:firstLine="480"/>
        <w:rPr>
          <w:rFonts w:ascii="宋体" w:hAnsi="宋体"/>
          <w:sz w:val="24"/>
        </w:rPr>
      </w:pPr>
      <w:r>
        <w:rPr>
          <w:rFonts w:ascii="宋体" w:hAnsi="宋体" w:hint="eastAsia"/>
          <w:sz w:val="24"/>
          <w:lang w:eastAsia="zh-Hans"/>
        </w:rPr>
        <w:t>乙方</w:t>
      </w:r>
      <w:r>
        <w:rPr>
          <w:rFonts w:ascii="宋体" w:hAnsi="宋体" w:hint="eastAsia"/>
          <w:sz w:val="24"/>
        </w:rPr>
        <w:t>派人现场</w:t>
      </w:r>
      <w:r>
        <w:rPr>
          <w:rFonts w:ascii="宋体" w:hAnsi="宋体" w:hint="eastAsia"/>
          <w:sz w:val="24"/>
          <w:lang w:eastAsia="zh-Hans"/>
        </w:rPr>
        <w:t>安装、</w:t>
      </w:r>
      <w:r>
        <w:rPr>
          <w:rFonts w:ascii="宋体" w:hAnsi="宋体" w:hint="eastAsia"/>
          <w:sz w:val="24"/>
        </w:rPr>
        <w:t>调试、指导</w:t>
      </w:r>
      <w:r>
        <w:rPr>
          <w:rFonts w:ascii="宋体" w:hAnsi="宋体"/>
          <w:sz w:val="24"/>
        </w:rPr>
        <w:t>；</w:t>
      </w:r>
      <w:r>
        <w:rPr>
          <w:rFonts w:ascii="宋体" w:hAnsi="宋体" w:hint="eastAsia"/>
          <w:sz w:val="24"/>
        </w:rPr>
        <w:t>完成操作和使用的培训，设备交付</w:t>
      </w:r>
      <w:r>
        <w:rPr>
          <w:rFonts w:ascii="宋体" w:hAnsi="宋体" w:hint="eastAsia"/>
          <w:sz w:val="24"/>
          <w:lang w:eastAsia="zh-Hans"/>
        </w:rPr>
        <w:t>甲方</w:t>
      </w:r>
      <w:r>
        <w:rPr>
          <w:rFonts w:ascii="宋体" w:hAnsi="宋体" w:hint="eastAsia"/>
          <w:sz w:val="24"/>
        </w:rPr>
        <w:t>使用验收前，应提供设备的使用说明书及相关资料。</w:t>
      </w:r>
    </w:p>
    <w:p w:rsidR="00A04CF2" w:rsidRDefault="00005E05">
      <w:pPr>
        <w:numPr>
          <w:ilvl w:val="0"/>
          <w:numId w:val="6"/>
        </w:numPr>
        <w:tabs>
          <w:tab w:val="left" w:pos="360"/>
        </w:tabs>
        <w:spacing w:line="360" w:lineRule="auto"/>
        <w:ind w:firstLineChars="200" w:firstLine="480"/>
        <w:rPr>
          <w:rFonts w:ascii="宋体" w:hAnsi="宋体"/>
          <w:sz w:val="24"/>
        </w:rPr>
      </w:pPr>
      <w:r>
        <w:rPr>
          <w:rFonts w:ascii="宋体" w:hAnsi="宋体" w:hint="eastAsia"/>
          <w:sz w:val="24"/>
        </w:rPr>
        <w:t>设备交付</w:t>
      </w:r>
      <w:r>
        <w:rPr>
          <w:rFonts w:ascii="宋体" w:hAnsi="宋体" w:hint="eastAsia"/>
          <w:sz w:val="24"/>
          <w:lang w:eastAsia="zh-Hans"/>
        </w:rPr>
        <w:t>甲方</w:t>
      </w:r>
      <w:r>
        <w:rPr>
          <w:rFonts w:ascii="宋体" w:hAnsi="宋体" w:hint="eastAsia"/>
          <w:sz w:val="24"/>
        </w:rPr>
        <w:t>使用首次验收合格后3个月内，无质量问题并能达到技术要求</w:t>
      </w:r>
      <w:r>
        <w:rPr>
          <w:rFonts w:ascii="宋体" w:hAnsi="宋体"/>
          <w:sz w:val="24"/>
        </w:rPr>
        <w:t>，</w:t>
      </w:r>
      <w:r>
        <w:rPr>
          <w:rFonts w:ascii="宋体" w:hAnsi="宋体" w:hint="eastAsia"/>
          <w:sz w:val="24"/>
        </w:rPr>
        <w:t>甲方对设备进行</w:t>
      </w:r>
      <w:r>
        <w:rPr>
          <w:rFonts w:ascii="宋体" w:hAnsi="宋体" w:hint="eastAsia"/>
          <w:sz w:val="24"/>
          <w:lang w:eastAsia="zh-Hans"/>
        </w:rPr>
        <w:t>最终</w:t>
      </w:r>
      <w:r>
        <w:rPr>
          <w:rFonts w:ascii="宋体" w:hAnsi="宋体" w:hint="eastAsia"/>
          <w:sz w:val="24"/>
        </w:rPr>
        <w:t>验收。</w:t>
      </w:r>
    </w:p>
    <w:p w:rsidR="00A04CF2" w:rsidRDefault="00005E05">
      <w:pPr>
        <w:numPr>
          <w:ilvl w:val="0"/>
          <w:numId w:val="6"/>
        </w:numPr>
        <w:tabs>
          <w:tab w:val="left" w:pos="360"/>
        </w:tabs>
        <w:spacing w:line="360" w:lineRule="auto"/>
        <w:ind w:firstLineChars="200" w:firstLine="480"/>
        <w:rPr>
          <w:rFonts w:ascii="宋体" w:hAnsi="宋体"/>
          <w:sz w:val="24"/>
        </w:rPr>
      </w:pPr>
      <w:r>
        <w:rPr>
          <w:rFonts w:ascii="宋体" w:hAnsi="宋体" w:hint="eastAsia"/>
          <w:sz w:val="24"/>
        </w:rPr>
        <w:t>首次验收前必须提供备品备件清单及使用周期。</w:t>
      </w:r>
    </w:p>
    <w:p w:rsidR="00A04CF2" w:rsidRDefault="00005E05">
      <w:pPr>
        <w:numPr>
          <w:ilvl w:val="0"/>
          <w:numId w:val="1"/>
        </w:numPr>
        <w:spacing w:line="360" w:lineRule="auto"/>
        <w:rPr>
          <w:rFonts w:ascii="宋体" w:hAnsi="宋体"/>
          <w:b/>
          <w:bCs/>
          <w:sz w:val="24"/>
          <w:lang w:eastAsia="zh-Hans"/>
        </w:rPr>
      </w:pPr>
      <w:r>
        <w:rPr>
          <w:rFonts w:ascii="宋体" w:hAnsi="宋体" w:hint="eastAsia"/>
          <w:b/>
          <w:bCs/>
          <w:sz w:val="24"/>
          <w:lang w:eastAsia="zh-Hans"/>
        </w:rPr>
        <w:t>售后服务内容</w:t>
      </w:r>
    </w:p>
    <w:p w:rsidR="00A04CF2" w:rsidRDefault="00005E05">
      <w:pPr>
        <w:numPr>
          <w:ilvl w:val="0"/>
          <w:numId w:val="7"/>
        </w:numPr>
        <w:spacing w:line="360" w:lineRule="auto"/>
        <w:ind w:firstLineChars="200" w:firstLine="480"/>
        <w:rPr>
          <w:rFonts w:ascii="宋体" w:hAnsi="宋体"/>
          <w:sz w:val="24"/>
        </w:rPr>
      </w:pPr>
      <w:r>
        <w:rPr>
          <w:rFonts w:ascii="宋体" w:hAnsi="宋体" w:hint="eastAsia"/>
          <w:sz w:val="24"/>
        </w:rPr>
        <w:t>验收后一年内保修，保修期内若出现任何故障（包括但不限于因货物本身原因造成的故障、甲方使用不当、自然磨损和零部件老化造成的故障等），乙方无条件提供故障所需更换的全部零配件，只收取除零配件以外的其他材料费和维修人员的差旅费。</w:t>
      </w:r>
    </w:p>
    <w:p w:rsidR="00A04CF2" w:rsidRDefault="00005E05">
      <w:pPr>
        <w:numPr>
          <w:ilvl w:val="0"/>
          <w:numId w:val="7"/>
        </w:numPr>
        <w:spacing w:line="360" w:lineRule="auto"/>
        <w:ind w:firstLineChars="200" w:firstLine="480"/>
        <w:rPr>
          <w:rFonts w:ascii="宋体" w:hAnsi="宋体"/>
          <w:sz w:val="24"/>
        </w:rPr>
      </w:pPr>
      <w:r>
        <w:rPr>
          <w:rFonts w:ascii="宋体" w:hAnsi="宋体" w:hint="eastAsia"/>
          <w:sz w:val="24"/>
        </w:rPr>
        <w:t>乙方长期优惠提供备品备件。</w:t>
      </w:r>
    </w:p>
    <w:p w:rsidR="00A04CF2" w:rsidRDefault="00005E05">
      <w:pPr>
        <w:numPr>
          <w:ilvl w:val="0"/>
          <w:numId w:val="7"/>
        </w:numPr>
        <w:spacing w:line="360" w:lineRule="auto"/>
        <w:ind w:firstLineChars="200" w:firstLine="480"/>
        <w:rPr>
          <w:rFonts w:ascii="宋体" w:hAnsi="宋体"/>
          <w:sz w:val="24"/>
        </w:rPr>
      </w:pPr>
      <w:r>
        <w:rPr>
          <w:rFonts w:ascii="宋体" w:hAnsi="宋体" w:hint="eastAsia"/>
          <w:sz w:val="24"/>
        </w:rPr>
        <w:t>保修期后，乙方配备一定数量备品备件，并无偿为用户提供技术咨询服务。</w:t>
      </w:r>
    </w:p>
    <w:p w:rsidR="00A04CF2" w:rsidRDefault="00005E05">
      <w:pPr>
        <w:numPr>
          <w:ilvl w:val="0"/>
          <w:numId w:val="7"/>
        </w:numPr>
        <w:spacing w:line="360" w:lineRule="auto"/>
        <w:ind w:firstLineChars="200" w:firstLine="480"/>
        <w:rPr>
          <w:rFonts w:ascii="宋体" w:hAnsi="宋体"/>
          <w:sz w:val="24"/>
          <w:lang w:eastAsia="zh-Hans"/>
        </w:rPr>
      </w:pPr>
      <w:r>
        <w:rPr>
          <w:rFonts w:ascii="宋体" w:hAnsi="宋体" w:hint="eastAsia"/>
          <w:sz w:val="24"/>
          <w:lang w:eastAsia="zh-Hans"/>
        </w:rPr>
        <w:t>设备故障时</w:t>
      </w:r>
      <w:r>
        <w:rPr>
          <w:rFonts w:ascii="宋体" w:hAnsi="宋体"/>
          <w:sz w:val="24"/>
          <w:lang w:eastAsia="zh-Hans"/>
        </w:rPr>
        <w:t>，</w:t>
      </w:r>
      <w:r>
        <w:rPr>
          <w:rFonts w:ascii="宋体" w:hAnsi="宋体" w:hint="eastAsia"/>
          <w:sz w:val="24"/>
          <w:lang w:eastAsia="zh-Hans"/>
        </w:rPr>
        <w:t>售后服务人员必须在接到通知后</w:t>
      </w:r>
      <w:r>
        <w:rPr>
          <w:rFonts w:ascii="宋体" w:hAnsi="宋体"/>
          <w:sz w:val="24"/>
          <w:lang w:eastAsia="zh-Hans"/>
        </w:rPr>
        <w:t>24</w:t>
      </w:r>
      <w:r>
        <w:rPr>
          <w:rFonts w:ascii="宋体" w:hAnsi="宋体" w:hint="eastAsia"/>
          <w:sz w:val="24"/>
          <w:lang w:eastAsia="zh-Hans"/>
        </w:rPr>
        <w:t>小时到位</w:t>
      </w:r>
      <w:r>
        <w:rPr>
          <w:rFonts w:ascii="宋体" w:hAnsi="宋体"/>
          <w:sz w:val="24"/>
          <w:lang w:eastAsia="zh-Hans"/>
        </w:rPr>
        <w:t>，</w:t>
      </w:r>
      <w:r>
        <w:rPr>
          <w:rFonts w:ascii="宋体" w:hAnsi="宋体" w:hint="eastAsia"/>
          <w:sz w:val="24"/>
          <w:lang w:eastAsia="zh-Hans"/>
        </w:rPr>
        <w:t>最迟不得超过</w:t>
      </w:r>
      <w:r>
        <w:rPr>
          <w:rFonts w:ascii="宋体" w:hAnsi="宋体"/>
          <w:sz w:val="24"/>
          <w:lang w:eastAsia="zh-Hans"/>
        </w:rPr>
        <w:t>48</w:t>
      </w:r>
      <w:r>
        <w:rPr>
          <w:rFonts w:ascii="宋体" w:hAnsi="宋体" w:hint="eastAsia"/>
          <w:sz w:val="24"/>
          <w:lang w:eastAsia="zh-Hans"/>
        </w:rPr>
        <w:t>小时</w:t>
      </w:r>
      <w:r>
        <w:rPr>
          <w:rFonts w:ascii="宋体" w:hAnsi="宋体"/>
          <w:sz w:val="24"/>
          <w:lang w:eastAsia="zh-Hans"/>
        </w:rPr>
        <w:t>。</w:t>
      </w:r>
    </w:p>
    <w:p w:rsidR="00A04CF2" w:rsidRDefault="00005E05">
      <w:pPr>
        <w:tabs>
          <w:tab w:val="left" w:pos="720"/>
        </w:tabs>
        <w:autoSpaceDE w:val="0"/>
        <w:autoSpaceDN w:val="0"/>
        <w:adjustRightInd w:val="0"/>
        <w:spacing w:line="440" w:lineRule="exact"/>
        <w:rPr>
          <w:rFonts w:ascii="宋体" w:hAnsi="宋体" w:cs="宋体"/>
          <w:b/>
          <w:bCs/>
          <w:sz w:val="24"/>
        </w:rPr>
      </w:pPr>
      <w:r>
        <w:rPr>
          <w:rFonts w:ascii="宋体" w:hAnsi="宋体" w:cs="宋体" w:hint="eastAsia"/>
          <w:b/>
          <w:bCs/>
          <w:sz w:val="24"/>
        </w:rPr>
        <w:t>八、其他事项</w:t>
      </w:r>
    </w:p>
    <w:p w:rsidR="00A04CF2" w:rsidRDefault="00005E05">
      <w:pPr>
        <w:numPr>
          <w:ilvl w:val="0"/>
          <w:numId w:val="8"/>
        </w:numPr>
        <w:spacing w:line="440" w:lineRule="exact"/>
        <w:ind w:firstLineChars="200" w:firstLine="480"/>
        <w:rPr>
          <w:rFonts w:ascii="宋体" w:hAnsi="宋体" w:cs="宋体"/>
          <w:sz w:val="24"/>
        </w:rPr>
      </w:pPr>
      <w:r>
        <w:rPr>
          <w:rFonts w:ascii="宋体" w:hAnsi="宋体" w:cs="宋体" w:hint="eastAsia"/>
          <w:sz w:val="24"/>
        </w:rPr>
        <w:t>本技术文件一式三份，甲方两份，乙方一份，都具有同等法律效力，自双方签字盖章起，即刻生效。</w:t>
      </w:r>
    </w:p>
    <w:p w:rsidR="00A04CF2" w:rsidRDefault="00005E05">
      <w:pPr>
        <w:numPr>
          <w:ilvl w:val="0"/>
          <w:numId w:val="8"/>
        </w:numPr>
        <w:spacing w:line="440" w:lineRule="exact"/>
        <w:ind w:firstLineChars="200" w:firstLine="480"/>
        <w:rPr>
          <w:rFonts w:ascii="宋体" w:hAnsi="宋体" w:cs="宋体"/>
          <w:sz w:val="24"/>
        </w:rPr>
      </w:pPr>
      <w:r>
        <w:rPr>
          <w:rFonts w:ascii="宋体" w:hAnsi="宋体" w:cs="宋体" w:hint="eastAsia"/>
          <w:sz w:val="24"/>
        </w:rPr>
        <w:t>本技术文件三份均需要加盖</w:t>
      </w:r>
      <w:proofErr w:type="gramStart"/>
      <w:r>
        <w:rPr>
          <w:rFonts w:ascii="宋体" w:hAnsi="宋体" w:cs="宋体" w:hint="eastAsia"/>
          <w:sz w:val="24"/>
        </w:rPr>
        <w:t>齐缝章</w:t>
      </w:r>
      <w:proofErr w:type="gramEnd"/>
      <w:r>
        <w:rPr>
          <w:rFonts w:ascii="宋体" w:hAnsi="宋体" w:cs="宋体" w:hint="eastAsia"/>
          <w:sz w:val="24"/>
        </w:rPr>
        <w:t>。</w:t>
      </w:r>
    </w:p>
    <w:p w:rsidR="00A04CF2" w:rsidRDefault="00005E05">
      <w:pPr>
        <w:numPr>
          <w:ilvl w:val="0"/>
          <w:numId w:val="8"/>
        </w:numPr>
        <w:spacing w:line="440" w:lineRule="exact"/>
        <w:ind w:firstLineChars="200" w:firstLine="480"/>
        <w:rPr>
          <w:rFonts w:ascii="宋体" w:hAnsi="宋体"/>
          <w:sz w:val="24"/>
        </w:rPr>
      </w:pPr>
      <w:r>
        <w:rPr>
          <w:rFonts w:ascii="宋体" w:hAnsi="宋体" w:cs="宋体" w:hint="eastAsia"/>
          <w:sz w:val="24"/>
        </w:rPr>
        <w:t>本技术文件各项条款如有未尽事宜，甲、乙双方友好协商解决。</w:t>
      </w:r>
    </w:p>
    <w:p w:rsidR="00A04CF2" w:rsidRDefault="00A04CF2">
      <w:pPr>
        <w:spacing w:line="440" w:lineRule="exact"/>
        <w:ind w:leftChars="100" w:left="210" w:firstLineChars="200" w:firstLine="420"/>
        <w:rPr>
          <w:rFonts w:ascii="宋体" w:hAnsi="宋体" w:cs="宋体"/>
          <w:szCs w:val="21"/>
        </w:rPr>
      </w:pPr>
    </w:p>
    <w:p w:rsidR="00A04CF2" w:rsidRDefault="00A04CF2">
      <w:pPr>
        <w:spacing w:line="440" w:lineRule="exact"/>
        <w:rPr>
          <w:rFonts w:ascii="宋体" w:hAnsi="宋体" w:cs="宋体"/>
          <w:szCs w:val="21"/>
        </w:rPr>
      </w:pPr>
    </w:p>
    <w:p w:rsidR="00A04CF2" w:rsidRDefault="00A04CF2">
      <w:pPr>
        <w:spacing w:line="440" w:lineRule="exact"/>
        <w:rPr>
          <w:rFonts w:ascii="宋体" w:hAnsi="宋体" w:cs="宋体"/>
          <w:szCs w:val="21"/>
        </w:rPr>
      </w:pPr>
    </w:p>
    <w:p w:rsidR="00A04CF2" w:rsidRDefault="00005E05">
      <w:pPr>
        <w:spacing w:line="440" w:lineRule="exact"/>
        <w:rPr>
          <w:rFonts w:ascii="宋体" w:hAnsi="宋体" w:cs="宋体"/>
          <w:sz w:val="24"/>
        </w:rPr>
      </w:pPr>
      <w:r>
        <w:rPr>
          <w:rFonts w:ascii="宋体" w:hAnsi="宋体" w:cs="宋体" w:hint="eastAsia"/>
          <w:sz w:val="24"/>
        </w:rPr>
        <w:t xml:space="preserve">甲方（需方）:                                  乙方（供方）：                    </w:t>
      </w:r>
    </w:p>
    <w:p w:rsidR="00A04CF2" w:rsidRDefault="00005E05">
      <w:pPr>
        <w:spacing w:line="440" w:lineRule="exact"/>
        <w:rPr>
          <w:rFonts w:ascii="宋体" w:hAnsi="宋体" w:cs="宋体"/>
          <w:sz w:val="24"/>
        </w:rPr>
      </w:pPr>
      <w:r>
        <w:rPr>
          <w:rFonts w:ascii="宋体" w:hAnsi="宋体" w:cs="宋体" w:hint="eastAsia"/>
          <w:sz w:val="24"/>
        </w:rPr>
        <w:t>代表:                                          代表:</w:t>
      </w:r>
    </w:p>
    <w:p w:rsidR="00A04CF2" w:rsidRDefault="00005E05">
      <w:pPr>
        <w:spacing w:line="440" w:lineRule="exact"/>
        <w:rPr>
          <w:rFonts w:ascii="宋体" w:hAnsi="宋体" w:cs="宋体"/>
          <w:sz w:val="24"/>
        </w:rPr>
      </w:pPr>
      <w:r>
        <w:rPr>
          <w:rFonts w:ascii="宋体" w:hAnsi="宋体" w:cs="宋体" w:hint="eastAsia"/>
          <w:sz w:val="24"/>
        </w:rPr>
        <w:t>日期:                                          日期:</w:t>
      </w:r>
    </w:p>
    <w:p w:rsidR="00A04CF2" w:rsidRDefault="00A04CF2">
      <w:pPr>
        <w:spacing w:line="440" w:lineRule="exact"/>
        <w:rPr>
          <w:rFonts w:ascii="宋体" w:hAnsi="宋体" w:cs="宋体"/>
          <w:szCs w:val="21"/>
        </w:rPr>
      </w:pPr>
    </w:p>
    <w:p w:rsidR="00A04CF2" w:rsidRDefault="00A04CF2">
      <w:pPr>
        <w:spacing w:line="440" w:lineRule="exact"/>
        <w:rPr>
          <w:rFonts w:ascii="宋体" w:hAnsi="宋体" w:cs="宋体"/>
          <w:szCs w:val="21"/>
        </w:rPr>
      </w:pPr>
    </w:p>
    <w:p w:rsidR="00A04CF2" w:rsidRDefault="00A04CF2">
      <w:pPr>
        <w:rPr>
          <w:rFonts w:ascii="宋体" w:hAnsi="宋体" w:cs="宋体"/>
          <w:bCs/>
          <w:sz w:val="24"/>
        </w:rPr>
      </w:pPr>
    </w:p>
    <w:p w:rsidR="00A04CF2" w:rsidRDefault="00A04CF2">
      <w:pPr>
        <w:rPr>
          <w:rFonts w:ascii="宋体" w:hAnsi="宋体" w:cs="宋体"/>
          <w:bCs/>
          <w:sz w:val="24"/>
        </w:rPr>
      </w:pPr>
    </w:p>
    <w:p w:rsidR="00A04CF2" w:rsidRDefault="00A04CF2">
      <w:pPr>
        <w:rPr>
          <w:rFonts w:ascii="宋体" w:hAnsi="宋体" w:cs="宋体"/>
          <w:bCs/>
          <w:sz w:val="24"/>
        </w:rPr>
      </w:pPr>
    </w:p>
    <w:p w:rsidR="00A04CF2" w:rsidRDefault="00005E05">
      <w:r>
        <w:rPr>
          <w:rFonts w:ascii="宋体" w:hAnsi="宋体" w:hint="eastAsia"/>
          <w:sz w:val="24"/>
        </w:rPr>
        <w:t xml:space="preserve"> </w:t>
      </w:r>
    </w:p>
    <w:sectPr w:rsidR="00A04CF2">
      <w:headerReference w:type="default" r:id="rId10"/>
      <w:footerReference w:type="even" r:id="rId11"/>
      <w:footerReference w:type="default" r:id="rId12"/>
      <w:headerReference w:type="first" r:id="rId13"/>
      <w:footerReference w:type="first" r:id="rId14"/>
      <w:pgSz w:w="11906" w:h="16838"/>
      <w:pgMar w:top="312" w:right="746" w:bottom="468" w:left="1080" w:header="737" w:footer="73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9E" w:rsidRDefault="00130C9E">
      <w:r>
        <w:separator/>
      </w:r>
    </w:p>
  </w:endnote>
  <w:endnote w:type="continuationSeparator" w:id="0">
    <w:p w:rsidR="00130C9E" w:rsidRDefault="0013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CF2" w:rsidRDefault="00005E05">
    <w:pPr>
      <w:pStyle w:val="a3"/>
      <w:framePr w:wrap="around" w:vAnchor="text" w:hAnchor="margin" w:xAlign="right" w:y="1"/>
      <w:rPr>
        <w:rStyle w:val="a5"/>
      </w:rPr>
    </w:pPr>
    <w:r>
      <w:fldChar w:fldCharType="begin"/>
    </w:r>
    <w:r>
      <w:rPr>
        <w:rStyle w:val="a5"/>
      </w:rPr>
      <w:instrText xml:space="preserve">PAGE  </w:instrText>
    </w:r>
    <w:r>
      <w:fldChar w:fldCharType="end"/>
    </w:r>
  </w:p>
  <w:p w:rsidR="00A04CF2" w:rsidRDefault="00A04CF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CF2" w:rsidRDefault="00005E05">
    <w:pPr>
      <w:pStyle w:val="a3"/>
      <w:ind w:right="360"/>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rsidR="00A04CF2" w:rsidRDefault="00005E05">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sidR="00946188">
                            <w:rPr>
                              <w:noProof/>
                              <w:sz w:val="18"/>
                            </w:rPr>
                            <w:t>4</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sidR="00946188">
                            <w:rPr>
                              <w:noProof/>
                              <w:sz w:val="18"/>
                            </w:rPr>
                            <w:t>4</w:t>
                          </w:r>
                          <w:r>
                            <w:rPr>
                              <w:sz w:val="18"/>
                            </w:rPr>
                            <w:fldChar w:fldCharType="end"/>
                          </w:r>
                          <w:r>
                            <w:rPr>
                              <w:sz w:val="18"/>
                            </w:rPr>
                            <w:t xml:space="preserve"> </w:t>
                          </w:r>
                          <w:r>
                            <w:rPr>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67.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" filled="f" stroked="f">
              <v:textbox style="mso-fit-shape-to-text:t" inset="0,0,0,0">
                <w:txbxContent>
                  <w:p w:rsidR="00A04CF2" w:rsidRDefault="00005E05">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sidR="00946188">
                      <w:rPr>
                        <w:noProof/>
                        <w:sz w:val="18"/>
                      </w:rPr>
                      <w:t>4</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sidR="00946188">
                      <w:rPr>
                        <w:noProof/>
                        <w:sz w:val="18"/>
                      </w:rPr>
                      <w:t>4</w:t>
                    </w:r>
                    <w:r>
                      <w:rPr>
                        <w:sz w:val="18"/>
                      </w:rPr>
                      <w:fldChar w:fldCharType="end"/>
                    </w:r>
                    <w:r>
                      <w:rPr>
                        <w:sz w:val="18"/>
                      </w:rPr>
                      <w:t xml:space="preserve"> </w:t>
                    </w:r>
                    <w:r>
                      <w:rPr>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CF2" w:rsidRDefault="00005E05">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rsidR="00A04CF2" w:rsidRDefault="00005E05">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sidR="00946188">
                            <w:rPr>
                              <w:noProof/>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sidR="00946188">
                            <w:rPr>
                              <w:noProof/>
                              <w:sz w:val="18"/>
                            </w:rPr>
                            <w:t>4</w:t>
                          </w:r>
                          <w:r>
                            <w:rPr>
                              <w:sz w:val="18"/>
                            </w:rPr>
                            <w:fldChar w:fldCharType="end"/>
                          </w:r>
                          <w:r>
                            <w:rPr>
                              <w:sz w:val="18"/>
                            </w:rPr>
                            <w:t xml:space="preserve"> </w:t>
                          </w:r>
                          <w:r>
                            <w:rPr>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67.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" filled="f" stroked="f">
              <v:textbox style="mso-fit-shape-to-text:t" inset="0,0,0,0">
                <w:txbxContent>
                  <w:p w:rsidR="00A04CF2" w:rsidRDefault="00005E05">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sidR="00946188">
                      <w:rPr>
                        <w:noProof/>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sidR="00946188">
                      <w:rPr>
                        <w:noProof/>
                        <w:sz w:val="18"/>
                      </w:rPr>
                      <w:t>4</w:t>
                    </w:r>
                    <w:r>
                      <w:rPr>
                        <w:sz w:val="18"/>
                      </w:rPr>
                      <w:fldChar w:fldCharType="end"/>
                    </w:r>
                    <w:r>
                      <w:rPr>
                        <w:sz w:val="18"/>
                      </w:rPr>
                      <w:t xml:space="preserve"> </w:t>
                    </w:r>
                    <w:r>
                      <w:rPr>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9E" w:rsidRDefault="00130C9E">
      <w:r>
        <w:separator/>
      </w:r>
    </w:p>
  </w:footnote>
  <w:footnote w:type="continuationSeparator" w:id="0">
    <w:p w:rsidR="00130C9E" w:rsidRDefault="0013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CF2" w:rsidRDefault="00005E05">
    <w:pPr>
      <w:pStyle w:val="a4"/>
      <w:jc w:val="left"/>
    </w:pPr>
    <w:r>
      <w:rPr>
        <w:rFonts w:hint="eastAsia"/>
        <w:noProof/>
      </w:rPr>
      <w:drawing>
        <wp:inline distT="0" distB="0" distL="114300" distR="114300">
          <wp:extent cx="965200" cy="196850"/>
          <wp:effectExtent l="0" t="0" r="0" b="5715"/>
          <wp:docPr id="5"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ogo"/>
                  <pic:cNvPicPr>
                    <a:picLocks noChangeAspect="1"/>
                  </pic:cNvPicPr>
                </pic:nvPicPr>
                <pic:blipFill>
                  <a:blip r:embed="rId1"/>
                  <a:stretch>
                    <a:fillRect/>
                  </a:stretch>
                </pic:blipFill>
                <pic:spPr>
                  <a:xfrm>
                    <a:off x="0" y="0"/>
                    <a:ext cx="965200" cy="196850"/>
                  </a:xfrm>
                  <a:prstGeom prst="rect">
                    <a:avLst/>
                  </a:prstGeom>
                  <a:noFill/>
                  <a:ln>
                    <a:noFill/>
                  </a:ln>
                </pic:spPr>
              </pic:pic>
            </a:graphicData>
          </a:graphic>
        </wp:inline>
      </w:drawing>
    </w:r>
    <w:r>
      <w:rPr>
        <w:rFonts w:hint="eastAsia"/>
        <w:color w:val="000000" w:themeColor="text1"/>
      </w:rPr>
      <w:t>广东志格空调有限公司</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CF2" w:rsidRDefault="00005E05">
    <w:pPr>
      <w:pStyle w:val="a4"/>
      <w:jc w:val="left"/>
    </w:pPr>
    <w:r>
      <w:rPr>
        <w:rFonts w:hint="eastAsia"/>
        <w:noProof/>
      </w:rPr>
      <w:drawing>
        <wp:inline distT="0" distB="0" distL="114300" distR="114300">
          <wp:extent cx="965200" cy="196850"/>
          <wp:effectExtent l="0" t="0" r="0" b="5715"/>
          <wp:docPr id="4"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ogo"/>
                  <pic:cNvPicPr>
                    <a:picLocks noChangeAspect="1"/>
                  </pic:cNvPicPr>
                </pic:nvPicPr>
                <pic:blipFill>
                  <a:blip r:embed="rId1"/>
                  <a:stretch>
                    <a:fillRect/>
                  </a:stretch>
                </pic:blipFill>
                <pic:spPr>
                  <a:xfrm>
                    <a:off x="0" y="0"/>
                    <a:ext cx="965200" cy="196850"/>
                  </a:xfrm>
                  <a:prstGeom prst="rect">
                    <a:avLst/>
                  </a:prstGeom>
                  <a:noFill/>
                  <a:ln>
                    <a:noFill/>
                  </a:ln>
                </pic:spPr>
              </pic:pic>
            </a:graphicData>
          </a:graphic>
        </wp:inline>
      </w:drawing>
    </w:r>
    <w:r>
      <w:rPr>
        <w:rFonts w:hint="eastAsia"/>
        <w:color w:val="000000" w:themeColor="text1"/>
      </w:rPr>
      <w:t>广东志格空调有限公司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38F83"/>
    <w:multiLevelType w:val="singleLevel"/>
    <w:tmpl w:val="89D38F83"/>
    <w:lvl w:ilvl="0">
      <w:start w:val="1"/>
      <w:numFmt w:val="decimal"/>
      <w:suff w:val="nothing"/>
      <w:lvlText w:val="%1、"/>
      <w:lvlJc w:val="left"/>
    </w:lvl>
  </w:abstractNum>
  <w:abstractNum w:abstractNumId="1">
    <w:nsid w:val="8C2728ED"/>
    <w:multiLevelType w:val="singleLevel"/>
    <w:tmpl w:val="8C2728ED"/>
    <w:lvl w:ilvl="0">
      <w:start w:val="1"/>
      <w:numFmt w:val="decimal"/>
      <w:suff w:val="nothing"/>
      <w:lvlText w:val="%1．"/>
      <w:lvlJc w:val="left"/>
      <w:pPr>
        <w:ind w:left="0" w:firstLine="400"/>
      </w:pPr>
      <w:rPr>
        <w:rFonts w:hint="default"/>
      </w:rPr>
    </w:lvl>
  </w:abstractNum>
  <w:abstractNum w:abstractNumId="2">
    <w:nsid w:val="91D0734F"/>
    <w:multiLevelType w:val="singleLevel"/>
    <w:tmpl w:val="91D0734F"/>
    <w:lvl w:ilvl="0">
      <w:start w:val="1"/>
      <w:numFmt w:val="decimal"/>
      <w:suff w:val="nothing"/>
      <w:lvlText w:val="%1．"/>
      <w:lvlJc w:val="left"/>
      <w:pPr>
        <w:ind w:left="0" w:firstLine="400"/>
      </w:pPr>
      <w:rPr>
        <w:rFonts w:hint="default"/>
      </w:rPr>
    </w:lvl>
  </w:abstractNum>
  <w:abstractNum w:abstractNumId="3">
    <w:nsid w:val="B1856998"/>
    <w:multiLevelType w:val="singleLevel"/>
    <w:tmpl w:val="B1856998"/>
    <w:lvl w:ilvl="0">
      <w:start w:val="1"/>
      <w:numFmt w:val="chineseCounting"/>
      <w:suff w:val="nothing"/>
      <w:lvlText w:val="%1、"/>
      <w:lvlJc w:val="left"/>
      <w:rPr>
        <w:rFonts w:hint="eastAsia"/>
      </w:rPr>
    </w:lvl>
  </w:abstractNum>
  <w:abstractNum w:abstractNumId="4">
    <w:nsid w:val="61495E28"/>
    <w:multiLevelType w:val="singleLevel"/>
    <w:tmpl w:val="61495E28"/>
    <w:lvl w:ilvl="0">
      <w:start w:val="1"/>
      <w:numFmt w:val="decimal"/>
      <w:suff w:val="nothing"/>
      <w:lvlText w:val="%1．"/>
      <w:lvlJc w:val="left"/>
      <w:pPr>
        <w:ind w:left="0" w:firstLine="400"/>
      </w:pPr>
      <w:rPr>
        <w:rFonts w:hint="default"/>
      </w:rPr>
    </w:lvl>
  </w:abstractNum>
  <w:abstractNum w:abstractNumId="5">
    <w:nsid w:val="62626C14"/>
    <w:multiLevelType w:val="singleLevel"/>
    <w:tmpl w:val="62626C14"/>
    <w:lvl w:ilvl="0">
      <w:start w:val="1"/>
      <w:numFmt w:val="decimal"/>
      <w:suff w:val="nothing"/>
      <w:lvlText w:val="%1、"/>
      <w:lvlJc w:val="left"/>
    </w:lvl>
  </w:abstractNum>
  <w:abstractNum w:abstractNumId="6">
    <w:nsid w:val="62627196"/>
    <w:multiLevelType w:val="singleLevel"/>
    <w:tmpl w:val="62627196"/>
    <w:lvl w:ilvl="0">
      <w:start w:val="1"/>
      <w:numFmt w:val="decimal"/>
      <w:suff w:val="nothing"/>
      <w:lvlText w:val="%1、"/>
      <w:lvlJc w:val="left"/>
    </w:lvl>
  </w:abstractNum>
  <w:abstractNum w:abstractNumId="7">
    <w:nsid w:val="6262721A"/>
    <w:multiLevelType w:val="singleLevel"/>
    <w:tmpl w:val="6262721A"/>
    <w:lvl w:ilvl="0">
      <w:start w:val="1"/>
      <w:numFmt w:val="decimal"/>
      <w:suff w:val="nothing"/>
      <w:lvlText w:val="%1、"/>
      <w:lvlJc w:val="left"/>
    </w:lvl>
  </w:abstractNum>
  <w:num w:numId="1">
    <w:abstractNumId w:val="3"/>
  </w:num>
  <w:num w:numId="2">
    <w:abstractNumId w:val="6"/>
  </w:num>
  <w:num w:numId="3">
    <w:abstractNumId w:val="7"/>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mNmYTU1MTg4Nzc1N2ZmNDA4OWEwZDc0NjVlZWQifQ=="/>
  </w:docVars>
  <w:rsids>
    <w:rsidRoot w:val="00D96540"/>
    <w:rsid w:val="00005E05"/>
    <w:rsid w:val="000D3B0F"/>
    <w:rsid w:val="00130C9E"/>
    <w:rsid w:val="008E34C6"/>
    <w:rsid w:val="00946188"/>
    <w:rsid w:val="00963019"/>
    <w:rsid w:val="00A04CF2"/>
    <w:rsid w:val="00BD2DE1"/>
    <w:rsid w:val="00C34ACB"/>
    <w:rsid w:val="00C70696"/>
    <w:rsid w:val="00C8139C"/>
    <w:rsid w:val="00CD6231"/>
    <w:rsid w:val="00D96540"/>
    <w:rsid w:val="00F97218"/>
    <w:rsid w:val="00FF4F7C"/>
    <w:rsid w:val="033F01C2"/>
    <w:rsid w:val="0C0D3381"/>
    <w:rsid w:val="0D074274"/>
    <w:rsid w:val="161D0664"/>
    <w:rsid w:val="18EB4A4A"/>
    <w:rsid w:val="22534E03"/>
    <w:rsid w:val="225E7CCC"/>
    <w:rsid w:val="257A1F59"/>
    <w:rsid w:val="25D24FC7"/>
    <w:rsid w:val="277D71B5"/>
    <w:rsid w:val="2A092F82"/>
    <w:rsid w:val="2AF05EF0"/>
    <w:rsid w:val="2CAE7E10"/>
    <w:rsid w:val="2E5844D8"/>
    <w:rsid w:val="31575E72"/>
    <w:rsid w:val="33835B53"/>
    <w:rsid w:val="349C2ED5"/>
    <w:rsid w:val="360F303D"/>
    <w:rsid w:val="39AB1B54"/>
    <w:rsid w:val="3FEE07F8"/>
    <w:rsid w:val="422E137F"/>
    <w:rsid w:val="464E1FF0"/>
    <w:rsid w:val="480D7C89"/>
    <w:rsid w:val="4E816CDB"/>
    <w:rsid w:val="530028C4"/>
    <w:rsid w:val="57BB325E"/>
    <w:rsid w:val="5E4F2952"/>
    <w:rsid w:val="5F4973A1"/>
    <w:rsid w:val="66603CB3"/>
    <w:rsid w:val="666B40A1"/>
    <w:rsid w:val="66D103A8"/>
    <w:rsid w:val="68B735CD"/>
    <w:rsid w:val="716B764B"/>
    <w:rsid w:val="71AB5C99"/>
    <w:rsid w:val="725B146D"/>
    <w:rsid w:val="755503F6"/>
    <w:rsid w:val="78271E31"/>
    <w:rsid w:val="78A05E2C"/>
    <w:rsid w:val="78DE6954"/>
    <w:rsid w:val="792F280F"/>
    <w:rsid w:val="7EC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20"/>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qFormat/>
    <w:rPr>
      <w:rFonts w:ascii="Times New Roman" w:eastAsia="宋体" w:hAnsi="Times New Roman" w:cs="Times New Roman"/>
      <w:sz w:val="18"/>
      <w:szCs w:val="20"/>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6">
    <w:name w:val="Balloon Text"/>
    <w:basedOn w:val="a"/>
    <w:link w:val="Char1"/>
    <w:uiPriority w:val="99"/>
    <w:semiHidden/>
    <w:unhideWhenUsed/>
    <w:rsid w:val="008E34C6"/>
    <w:rPr>
      <w:sz w:val="18"/>
      <w:szCs w:val="18"/>
    </w:rPr>
  </w:style>
  <w:style w:type="character" w:customStyle="1" w:styleId="Char1">
    <w:name w:val="批注框文本 Char"/>
    <w:basedOn w:val="a0"/>
    <w:link w:val="a6"/>
    <w:uiPriority w:val="99"/>
    <w:semiHidden/>
    <w:rsid w:val="008E34C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20"/>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qFormat/>
    <w:rPr>
      <w:rFonts w:ascii="Times New Roman" w:eastAsia="宋体" w:hAnsi="Times New Roman" w:cs="Times New Roman"/>
      <w:sz w:val="18"/>
      <w:szCs w:val="20"/>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6">
    <w:name w:val="Balloon Text"/>
    <w:basedOn w:val="a"/>
    <w:link w:val="Char1"/>
    <w:uiPriority w:val="99"/>
    <w:semiHidden/>
    <w:unhideWhenUsed/>
    <w:rsid w:val="008E34C6"/>
    <w:rPr>
      <w:sz w:val="18"/>
      <w:szCs w:val="18"/>
    </w:rPr>
  </w:style>
  <w:style w:type="character" w:customStyle="1" w:styleId="Char1">
    <w:name w:val="批注框文本 Char"/>
    <w:basedOn w:val="a0"/>
    <w:link w:val="a6"/>
    <w:uiPriority w:val="99"/>
    <w:semiHidden/>
    <w:rsid w:val="008E34C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287</Words>
  <Characters>1641</Characters>
  <Application>Microsoft Office Word</Application>
  <DocSecurity>0</DocSecurity>
  <Lines>13</Lines>
  <Paragraphs>3</Paragraphs>
  <ScaleCrop>false</ScaleCrop>
  <Company>China</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2022-12-27T03:29:00Z</dcterms:created>
  <dcterms:modified xsi:type="dcterms:W3CDTF">2025-02-17T00:43:00Z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9634414EF67847DC93C60BF20145BCDF_13</vt:lpwstr>
  </property>
  <property fmtid="{D5CDD505-2E9C-101B-9397-08002B2CF9AE}" pid="4" name="KSOTemplateDocerSaveRecord">
    <vt:lpwstr>eyJoZGlkIjoiMjQ0OWU2MGVlMjcyOWI2MTZiNjc1ZDJlODVkZmRhNzYiLCJ1c2VySWQiOiIyMTcxNzM0ODcifQ==</vt:lpwstr>
  </property>
</Properties>
</file>